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AB80" w14:textId="1EB5ADFE" w:rsidR="00DE429D" w:rsidRDefault="0012656F" w:rsidP="00BD7F1A">
      <w:pPr>
        <w:pStyle w:val="Titre1"/>
        <w:rPr>
          <w:noProof/>
        </w:rPr>
      </w:pPr>
      <w:r>
        <w:rPr>
          <w:rFonts w:ascii="Century Gothic" w:hAnsi="Century Gothic"/>
          <w:b w:val="0"/>
          <w:noProof/>
          <w:sz w:val="22"/>
          <w:szCs w:val="22"/>
        </w:rPr>
        <w:drawing>
          <wp:anchor distT="0" distB="0" distL="114300" distR="114300" simplePos="0" relativeHeight="251658240" behindDoc="0" locked="0" layoutInCell="1" allowOverlap="1" wp14:anchorId="3AE0AAC3" wp14:editId="6DC22C9F">
            <wp:simplePos x="0" y="0"/>
            <wp:positionH relativeFrom="column">
              <wp:posOffset>2369213</wp:posOffset>
            </wp:positionH>
            <wp:positionV relativeFrom="paragraph">
              <wp:posOffset>607</wp:posOffset>
            </wp:positionV>
            <wp:extent cx="1502410" cy="878840"/>
            <wp:effectExtent l="0" t="0" r="2540" b="0"/>
            <wp:wrapThrough wrapText="bothSides">
              <wp:wrapPolygon edited="0">
                <wp:start x="0" y="0"/>
                <wp:lineTo x="0" y="21069"/>
                <wp:lineTo x="21363" y="21069"/>
                <wp:lineTo x="2136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IRAC_Logo_3lign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2410" cy="878840"/>
                    </a:xfrm>
                    <a:prstGeom prst="rect">
                      <a:avLst/>
                    </a:prstGeom>
                  </pic:spPr>
                </pic:pic>
              </a:graphicData>
            </a:graphic>
            <wp14:sizeRelH relativeFrom="page">
              <wp14:pctWidth>0</wp14:pctWidth>
            </wp14:sizeRelH>
            <wp14:sizeRelV relativeFrom="page">
              <wp14:pctHeight>0</wp14:pctHeight>
            </wp14:sizeRelV>
          </wp:anchor>
        </w:drawing>
      </w:r>
    </w:p>
    <w:p w14:paraId="04DDFFC8" w14:textId="6F3A1F38" w:rsidR="00DE429D" w:rsidRPr="007E6588" w:rsidRDefault="00DE429D" w:rsidP="00DE429D">
      <w:pPr>
        <w:jc w:val="center"/>
        <w:rPr>
          <w:rFonts w:ascii="Century Gothic" w:hAnsi="Century Gothic"/>
          <w:b/>
          <w:sz w:val="22"/>
          <w:szCs w:val="22"/>
        </w:rPr>
      </w:pPr>
    </w:p>
    <w:p w14:paraId="53AA4A8F" w14:textId="77777777" w:rsidR="00DE429D" w:rsidRPr="00112A77" w:rsidRDefault="00DE429D" w:rsidP="00DE429D">
      <w:pPr>
        <w:pStyle w:val="Sansinterligne"/>
        <w:jc w:val="both"/>
        <w:rPr>
          <w:rFonts w:ascii="Century Gothic" w:hAnsi="Century Gothic" w:cs="Times New Roman"/>
        </w:rPr>
      </w:pPr>
    </w:p>
    <w:p w14:paraId="08230CD0" w14:textId="77777777" w:rsidR="0012656F" w:rsidRDefault="0012656F" w:rsidP="00DE429D">
      <w:pPr>
        <w:pStyle w:val="Sansinterligne"/>
        <w:jc w:val="both"/>
        <w:rPr>
          <w:rFonts w:ascii="Century Gothic" w:hAnsi="Century Gothic"/>
          <w:bCs/>
        </w:rPr>
      </w:pPr>
    </w:p>
    <w:p w14:paraId="335C2D1C" w14:textId="77777777" w:rsidR="0012656F" w:rsidRDefault="0012656F" w:rsidP="00DE429D">
      <w:pPr>
        <w:pStyle w:val="Sansinterligne"/>
        <w:jc w:val="both"/>
        <w:rPr>
          <w:rFonts w:ascii="Century Gothic" w:hAnsi="Century Gothic"/>
          <w:bCs/>
        </w:rPr>
      </w:pPr>
    </w:p>
    <w:p w14:paraId="46FB44EA" w14:textId="73A41592" w:rsidR="00DE429D" w:rsidRPr="00112A77" w:rsidRDefault="00DE429D" w:rsidP="00DE429D">
      <w:pPr>
        <w:pStyle w:val="Sansinterligne"/>
        <w:jc w:val="both"/>
        <w:rPr>
          <w:rFonts w:ascii="Century Gothic" w:hAnsi="Century Gothic"/>
          <w:bCs/>
        </w:rPr>
      </w:pPr>
      <w:r w:rsidRPr="00112A77">
        <w:rPr>
          <w:rFonts w:ascii="Century Gothic" w:hAnsi="Century Gothic"/>
          <w:bCs/>
        </w:rPr>
        <w:t xml:space="preserve">Située au cœur de la métropole bordelaise, la ville de Floirac compte </w:t>
      </w:r>
      <w:r w:rsidR="006F7BC6">
        <w:rPr>
          <w:rFonts w:ascii="Century Gothic" w:hAnsi="Century Gothic"/>
          <w:bCs/>
        </w:rPr>
        <w:t>17</w:t>
      </w:r>
      <w:r w:rsidR="006F7BC6">
        <w:rPr>
          <w:rFonts w:ascii="Century Gothic" w:hAnsi="Century Gothic"/>
          <w:bCs/>
        </w:rPr>
        <w:t> </w:t>
      </w:r>
      <w:r w:rsidR="006F7BC6">
        <w:rPr>
          <w:rFonts w:ascii="Century Gothic" w:hAnsi="Century Gothic"/>
          <w:bCs/>
        </w:rPr>
        <w:t xml:space="preserve">977 </w:t>
      </w:r>
      <w:r w:rsidRPr="00112A77">
        <w:rPr>
          <w:rFonts w:ascii="Century Gothic" w:hAnsi="Century Gothic"/>
          <w:bCs/>
        </w:rPr>
        <w:t>habitants et s’étend sur un territoire en pleine mutation (opération d’intérêt national Garonne Eiffel ; pont Simone Veil ; salle Arkéa Arena...). Dotée d’un patrimoine environnemental très riche (domaine de la Burthe, Parc des Coteaux, Fil Vert…), Floirac poursuit une stratégie territoriale durable orientée vers une croissance harmonieuse de son territoire.</w:t>
      </w:r>
    </w:p>
    <w:p w14:paraId="308F8D3D" w14:textId="77777777" w:rsidR="00DE429D" w:rsidRDefault="00DE429D" w:rsidP="00DE429D">
      <w:pPr>
        <w:pStyle w:val="Sansinterligne"/>
        <w:jc w:val="both"/>
        <w:rPr>
          <w:rFonts w:ascii="Century Gothic" w:hAnsi="Century Gothic"/>
          <w:bCs/>
        </w:rPr>
      </w:pPr>
      <w:r w:rsidRPr="00112A77">
        <w:rPr>
          <w:rFonts w:ascii="Century Gothic" w:hAnsi="Century Gothic"/>
          <w:bCs/>
        </w:rPr>
        <w:t>La commune entend développer une politique ressources humaines ambitieuse, au service de ses 350 agents. Fondée sur l’autonomie, le travail en équipe et l’innovation, elle a pour objectif d’impliquer au mieux ses collaborateurs pour améliorer les services au public dans une démarche positive et constructive. Elle vise également à accompagner les agents tout au long de leur parcours professionnel en s’appuyant sur les valeurs d’équité, confiance, écoute et bienveillance.</w:t>
      </w:r>
    </w:p>
    <w:p w14:paraId="0E2A3AE6" w14:textId="77777777" w:rsidR="00DE429D" w:rsidRPr="00112A77" w:rsidRDefault="00DE429D" w:rsidP="00DE429D">
      <w:pPr>
        <w:pStyle w:val="Sansinterligne"/>
        <w:jc w:val="both"/>
        <w:rPr>
          <w:rFonts w:ascii="Century Gothic" w:hAnsi="Century Gothic"/>
          <w:bCs/>
        </w:rPr>
      </w:pPr>
    </w:p>
    <w:p w14:paraId="052245F3" w14:textId="659645AD" w:rsidR="00E82E62" w:rsidRPr="0096012D" w:rsidRDefault="009F539C" w:rsidP="00344EDA">
      <w:pPr>
        <w:pStyle w:val="Sansinterligne"/>
        <w:jc w:val="both"/>
        <w:rPr>
          <w:rFonts w:ascii="Century Gothic" w:hAnsi="Century Gothic"/>
          <w:b/>
          <w:bCs/>
        </w:rPr>
      </w:pPr>
      <w:r>
        <w:rPr>
          <w:rFonts w:ascii="Century Gothic" w:hAnsi="Century Gothic"/>
        </w:rPr>
        <w:t>Dans la perspective de l’ouverture de la piscine André Granjeon pour la saison estivale, la</w:t>
      </w:r>
      <w:r w:rsidR="00DE429D" w:rsidRPr="008A5292">
        <w:rPr>
          <w:rFonts w:ascii="Century Gothic" w:hAnsi="Century Gothic"/>
        </w:rPr>
        <w:t xml:space="preserve"> </w:t>
      </w:r>
      <w:r>
        <w:rPr>
          <w:rFonts w:ascii="Century Gothic" w:hAnsi="Century Gothic"/>
        </w:rPr>
        <w:t>V</w:t>
      </w:r>
      <w:r w:rsidR="00DE429D">
        <w:rPr>
          <w:rFonts w:ascii="Century Gothic" w:hAnsi="Century Gothic"/>
        </w:rPr>
        <w:t>ille de Floirac</w:t>
      </w:r>
      <w:r w:rsidR="00DE429D" w:rsidRPr="008A5292">
        <w:rPr>
          <w:rFonts w:ascii="Century Gothic" w:hAnsi="Century Gothic"/>
        </w:rPr>
        <w:t xml:space="preserve"> </w:t>
      </w:r>
      <w:r w:rsidR="00DE429D" w:rsidRPr="0096012D">
        <w:rPr>
          <w:rFonts w:ascii="Century Gothic" w:hAnsi="Century Gothic"/>
          <w:b/>
          <w:bCs/>
        </w:rPr>
        <w:t xml:space="preserve">recherche </w:t>
      </w:r>
      <w:r w:rsidR="0012726D">
        <w:rPr>
          <w:rFonts w:ascii="Century Gothic" w:hAnsi="Century Gothic"/>
          <w:b/>
          <w:bCs/>
        </w:rPr>
        <w:t>2</w:t>
      </w:r>
      <w:r w:rsidR="00A74910">
        <w:rPr>
          <w:rFonts w:ascii="Century Gothic" w:hAnsi="Century Gothic"/>
          <w:b/>
          <w:bCs/>
        </w:rPr>
        <w:t xml:space="preserve"> </w:t>
      </w:r>
      <w:r w:rsidR="00A74910" w:rsidRPr="0096012D">
        <w:rPr>
          <w:rFonts w:ascii="Century Gothic" w:hAnsi="Century Gothic"/>
          <w:b/>
          <w:bCs/>
        </w:rPr>
        <w:t>Maitres</w:t>
      </w:r>
      <w:r>
        <w:rPr>
          <w:rFonts w:ascii="Century Gothic" w:hAnsi="Century Gothic"/>
          <w:b/>
          <w:bCs/>
        </w:rPr>
        <w:t>-Nageur</w:t>
      </w:r>
      <w:r w:rsidR="00AD2F22">
        <w:rPr>
          <w:rFonts w:ascii="Century Gothic" w:hAnsi="Century Gothic"/>
          <w:b/>
          <w:bCs/>
        </w:rPr>
        <w:t>s</w:t>
      </w:r>
      <w:r>
        <w:rPr>
          <w:rFonts w:ascii="Century Gothic" w:hAnsi="Century Gothic"/>
          <w:b/>
          <w:bCs/>
        </w:rPr>
        <w:t xml:space="preserve"> Sauveteur</w:t>
      </w:r>
      <w:r w:rsidR="00AD2F22">
        <w:rPr>
          <w:rFonts w:ascii="Century Gothic" w:hAnsi="Century Gothic"/>
          <w:b/>
          <w:bCs/>
        </w:rPr>
        <w:t>s</w:t>
      </w:r>
      <w:r>
        <w:rPr>
          <w:rFonts w:ascii="Century Gothic" w:hAnsi="Century Gothic"/>
          <w:b/>
          <w:bCs/>
        </w:rPr>
        <w:t xml:space="preserve"> </w:t>
      </w:r>
      <w:r w:rsidR="00E72F78" w:rsidRPr="0096012D">
        <w:rPr>
          <w:rFonts w:ascii="Century Gothic" w:hAnsi="Century Gothic"/>
          <w:b/>
          <w:bCs/>
        </w:rPr>
        <w:t>à temps</w:t>
      </w:r>
      <w:r w:rsidR="008A5292" w:rsidRPr="0096012D">
        <w:rPr>
          <w:rFonts w:ascii="Century Gothic" w:hAnsi="Century Gothic"/>
          <w:b/>
          <w:bCs/>
        </w:rPr>
        <w:t xml:space="preserve"> </w:t>
      </w:r>
      <w:r w:rsidR="0012726D">
        <w:rPr>
          <w:rFonts w:ascii="Century Gothic" w:hAnsi="Century Gothic"/>
          <w:b/>
          <w:bCs/>
        </w:rPr>
        <w:t xml:space="preserve">non </w:t>
      </w:r>
      <w:r w:rsidR="008A5292" w:rsidRPr="0096012D">
        <w:rPr>
          <w:rFonts w:ascii="Century Gothic" w:hAnsi="Century Gothic"/>
          <w:b/>
          <w:bCs/>
        </w:rPr>
        <w:t>complet</w:t>
      </w:r>
      <w:r w:rsidR="0096012D" w:rsidRPr="0096012D">
        <w:rPr>
          <w:rFonts w:ascii="Century Gothic" w:hAnsi="Century Gothic"/>
          <w:b/>
          <w:bCs/>
        </w:rPr>
        <w:t xml:space="preserve"> </w:t>
      </w:r>
      <w:r w:rsidR="007F2F83">
        <w:rPr>
          <w:rFonts w:ascii="Century Gothic" w:hAnsi="Century Gothic"/>
          <w:b/>
          <w:bCs/>
        </w:rPr>
        <w:t xml:space="preserve">pour un CDD </w:t>
      </w:r>
      <w:r w:rsidR="00A74910">
        <w:rPr>
          <w:rFonts w:ascii="Century Gothic" w:hAnsi="Century Gothic"/>
          <w:b/>
          <w:bCs/>
        </w:rPr>
        <w:t>de 3 mois</w:t>
      </w:r>
      <w:r w:rsidR="006F7BC6">
        <w:rPr>
          <w:rFonts w:ascii="Century Gothic" w:hAnsi="Century Gothic"/>
          <w:b/>
          <w:bCs/>
        </w:rPr>
        <w:t xml:space="preserve"> (25 heures hebdomadaires)</w:t>
      </w:r>
    </w:p>
    <w:p w14:paraId="18789926" w14:textId="77777777" w:rsidR="00E82E62" w:rsidRPr="008A5292" w:rsidRDefault="00E82E62" w:rsidP="00344EDA">
      <w:pPr>
        <w:pStyle w:val="Sansinterligne"/>
        <w:jc w:val="both"/>
        <w:rPr>
          <w:rFonts w:ascii="Century Gothic" w:hAnsi="Century Gothic"/>
        </w:rPr>
      </w:pPr>
    </w:p>
    <w:p w14:paraId="6597F4E2" w14:textId="1ACA7134" w:rsidR="00E82E62" w:rsidRPr="007F2F83" w:rsidRDefault="00B5130A" w:rsidP="00344EDA">
      <w:pPr>
        <w:pStyle w:val="Sansinterligne"/>
        <w:jc w:val="both"/>
        <w:rPr>
          <w:rFonts w:ascii="Century Gothic" w:hAnsi="Century Gothic"/>
          <w:u w:val="single"/>
        </w:rPr>
      </w:pPr>
      <w:r w:rsidRPr="007F2F83">
        <w:rPr>
          <w:rFonts w:ascii="Century Gothic" w:hAnsi="Century Gothic"/>
          <w:b/>
          <w:bCs/>
          <w:u w:val="single"/>
        </w:rPr>
        <w:t>Descriptif de l’emploi</w:t>
      </w:r>
      <w:r w:rsidR="009D206C" w:rsidRPr="007F2F83">
        <w:rPr>
          <w:rFonts w:ascii="Century Gothic" w:hAnsi="Century Gothic"/>
          <w:b/>
          <w:bCs/>
          <w:u w:val="single"/>
        </w:rPr>
        <w:t xml:space="preserve"> : </w:t>
      </w:r>
    </w:p>
    <w:p w14:paraId="4386A6FB" w14:textId="432D5B66" w:rsidR="00D45BA5" w:rsidRDefault="002D267F" w:rsidP="00E72F78">
      <w:pPr>
        <w:autoSpaceDE w:val="0"/>
        <w:autoSpaceDN w:val="0"/>
        <w:adjustRightInd w:val="0"/>
        <w:jc w:val="both"/>
        <w:rPr>
          <w:rFonts w:ascii="Century Gothic" w:hAnsi="Century Gothic"/>
          <w:sz w:val="22"/>
          <w:szCs w:val="22"/>
        </w:rPr>
      </w:pPr>
      <w:r w:rsidRPr="00E72F78">
        <w:rPr>
          <w:rFonts w:ascii="Century Gothic" w:hAnsi="Century Gothic"/>
          <w:sz w:val="22"/>
          <w:szCs w:val="22"/>
        </w:rPr>
        <w:t xml:space="preserve">Sous l’autorité hiérarchique </w:t>
      </w:r>
      <w:r w:rsidR="00E72F78">
        <w:rPr>
          <w:rFonts w:ascii="Century Gothic" w:hAnsi="Century Gothic"/>
          <w:sz w:val="22"/>
          <w:szCs w:val="22"/>
        </w:rPr>
        <w:t xml:space="preserve">du </w:t>
      </w:r>
      <w:r w:rsidR="00D45BA5">
        <w:rPr>
          <w:rFonts w:ascii="Century Gothic" w:hAnsi="Century Gothic"/>
          <w:sz w:val="22"/>
          <w:szCs w:val="22"/>
        </w:rPr>
        <w:t>d</w:t>
      </w:r>
      <w:r w:rsidR="00E72F78">
        <w:rPr>
          <w:rFonts w:ascii="Century Gothic" w:hAnsi="Century Gothic"/>
          <w:sz w:val="22"/>
          <w:szCs w:val="22"/>
        </w:rPr>
        <w:t>irecteur</w:t>
      </w:r>
      <w:r w:rsidR="00D45BA5">
        <w:rPr>
          <w:rFonts w:ascii="Century Gothic" w:hAnsi="Century Gothic"/>
          <w:sz w:val="22"/>
          <w:szCs w:val="22"/>
        </w:rPr>
        <w:t xml:space="preserve"> de la piscine municipale, vos missions seront les suivantes : </w:t>
      </w:r>
    </w:p>
    <w:p w14:paraId="3E183B2F" w14:textId="0F1407C6" w:rsidR="00DE44E6" w:rsidRPr="00DE44E6" w:rsidRDefault="00DE44E6" w:rsidP="00DE44E6">
      <w:pPr>
        <w:pStyle w:val="Paragraphedeliste"/>
        <w:numPr>
          <w:ilvl w:val="0"/>
          <w:numId w:val="26"/>
        </w:numPr>
        <w:autoSpaceDE w:val="0"/>
        <w:autoSpaceDN w:val="0"/>
        <w:adjustRightInd w:val="0"/>
        <w:jc w:val="both"/>
        <w:rPr>
          <w:rFonts w:ascii="Century Gothic" w:hAnsi="Century Gothic"/>
          <w:sz w:val="22"/>
          <w:szCs w:val="22"/>
        </w:rPr>
      </w:pPr>
      <w:r>
        <w:rPr>
          <w:rFonts w:ascii="Century Gothic" w:hAnsi="Century Gothic"/>
          <w:sz w:val="22"/>
          <w:szCs w:val="22"/>
        </w:rPr>
        <w:t xml:space="preserve">Surveillance des bassins </w:t>
      </w:r>
    </w:p>
    <w:p w14:paraId="6A12BE22" w14:textId="6D7BD87E" w:rsidR="00DE44E6" w:rsidRPr="00DE44E6" w:rsidRDefault="00DE44E6" w:rsidP="00DE44E6">
      <w:pPr>
        <w:pStyle w:val="Paragraphedeliste"/>
        <w:numPr>
          <w:ilvl w:val="0"/>
          <w:numId w:val="26"/>
        </w:numPr>
        <w:autoSpaceDE w:val="0"/>
        <w:autoSpaceDN w:val="0"/>
        <w:adjustRightInd w:val="0"/>
        <w:jc w:val="both"/>
        <w:rPr>
          <w:rFonts w:ascii="Century Gothic" w:hAnsi="Century Gothic"/>
          <w:sz w:val="22"/>
          <w:szCs w:val="22"/>
        </w:rPr>
      </w:pPr>
      <w:r>
        <w:rPr>
          <w:rFonts w:ascii="Century Gothic" w:hAnsi="Century Gothic"/>
          <w:sz w:val="22"/>
          <w:szCs w:val="22"/>
        </w:rPr>
        <w:t xml:space="preserve">Contribuer à la qualité d’accueil du public </w:t>
      </w:r>
    </w:p>
    <w:p w14:paraId="41C643AE" w14:textId="393FB4F2" w:rsidR="00D45BA5" w:rsidRPr="00200F77" w:rsidRDefault="00DE44E6" w:rsidP="00200F77">
      <w:pPr>
        <w:pStyle w:val="Paragraphedeliste"/>
        <w:numPr>
          <w:ilvl w:val="0"/>
          <w:numId w:val="26"/>
        </w:numPr>
        <w:autoSpaceDE w:val="0"/>
        <w:autoSpaceDN w:val="0"/>
        <w:adjustRightInd w:val="0"/>
        <w:jc w:val="both"/>
        <w:rPr>
          <w:rFonts w:ascii="Century Gothic" w:hAnsi="Century Gothic"/>
          <w:sz w:val="22"/>
          <w:szCs w:val="22"/>
        </w:rPr>
      </w:pPr>
      <w:r>
        <w:rPr>
          <w:rFonts w:ascii="Century Gothic" w:hAnsi="Century Gothic"/>
          <w:sz w:val="22"/>
          <w:szCs w:val="22"/>
        </w:rPr>
        <w:t xml:space="preserve">Appliquer les règles d’hygiène et de sécurité </w:t>
      </w:r>
    </w:p>
    <w:p w14:paraId="6F318478" w14:textId="0E7AE89C" w:rsidR="00DE44E6" w:rsidRDefault="00DE44E6" w:rsidP="00D45BA5">
      <w:pPr>
        <w:pStyle w:val="Paragraphedeliste"/>
        <w:numPr>
          <w:ilvl w:val="0"/>
          <w:numId w:val="26"/>
        </w:numPr>
        <w:autoSpaceDE w:val="0"/>
        <w:autoSpaceDN w:val="0"/>
        <w:adjustRightInd w:val="0"/>
        <w:jc w:val="both"/>
        <w:rPr>
          <w:rFonts w:ascii="Century Gothic" w:hAnsi="Century Gothic"/>
          <w:sz w:val="22"/>
          <w:szCs w:val="22"/>
        </w:rPr>
      </w:pPr>
      <w:r>
        <w:rPr>
          <w:rFonts w:ascii="Century Gothic" w:hAnsi="Century Gothic"/>
          <w:sz w:val="22"/>
          <w:szCs w:val="22"/>
        </w:rPr>
        <w:t xml:space="preserve">Suivi et vérification quotidienne du matériel de secourisme et de ranimation </w:t>
      </w:r>
    </w:p>
    <w:p w14:paraId="6DD96F46" w14:textId="2EB2850E" w:rsidR="00A02797" w:rsidRPr="00DE44E6" w:rsidRDefault="00DE44E6" w:rsidP="00A02797">
      <w:pPr>
        <w:pStyle w:val="Paragraphedeliste"/>
        <w:numPr>
          <w:ilvl w:val="0"/>
          <w:numId w:val="26"/>
        </w:numPr>
        <w:autoSpaceDE w:val="0"/>
        <w:autoSpaceDN w:val="0"/>
        <w:adjustRightInd w:val="0"/>
        <w:jc w:val="both"/>
        <w:rPr>
          <w:rFonts w:ascii="Century Gothic" w:hAnsi="Century Gothic"/>
          <w:sz w:val="22"/>
          <w:szCs w:val="22"/>
        </w:rPr>
      </w:pPr>
      <w:r>
        <w:rPr>
          <w:rFonts w:ascii="Century Gothic" w:hAnsi="Century Gothic"/>
          <w:sz w:val="22"/>
          <w:szCs w:val="22"/>
        </w:rPr>
        <w:t>Réalisation de notes et de rapports</w:t>
      </w:r>
      <w:r w:rsidR="00504DA8">
        <w:rPr>
          <w:rFonts w:ascii="Century Gothic" w:hAnsi="Century Gothic"/>
          <w:sz w:val="22"/>
          <w:szCs w:val="22"/>
        </w:rPr>
        <w:t> ;</w:t>
      </w:r>
      <w:r>
        <w:rPr>
          <w:rFonts w:ascii="Century Gothic" w:hAnsi="Century Gothic"/>
          <w:sz w:val="22"/>
          <w:szCs w:val="22"/>
        </w:rPr>
        <w:t xml:space="preserve"> tenir à jour le cahier de poste et le cahier sanitaire </w:t>
      </w:r>
    </w:p>
    <w:p w14:paraId="0E25B8BC" w14:textId="77777777" w:rsidR="006E1618" w:rsidRPr="004C19C5" w:rsidRDefault="006E1618" w:rsidP="004C19C5">
      <w:pPr>
        <w:pStyle w:val="Sansinterligne"/>
        <w:ind w:left="720"/>
        <w:jc w:val="both"/>
        <w:rPr>
          <w:rFonts w:ascii="Century Gothic" w:hAnsi="Century Gothic"/>
        </w:rPr>
      </w:pPr>
    </w:p>
    <w:p w14:paraId="33516626" w14:textId="037EB05D" w:rsidR="009D206C" w:rsidRPr="007F2F83" w:rsidRDefault="002C1FA4" w:rsidP="004A5891">
      <w:pPr>
        <w:pStyle w:val="Sansinterligne"/>
        <w:jc w:val="both"/>
        <w:rPr>
          <w:rFonts w:ascii="Century Gothic" w:hAnsi="Century Gothic"/>
          <w:b/>
          <w:bCs/>
          <w:u w:val="single"/>
        </w:rPr>
      </w:pPr>
      <w:r w:rsidRPr="007F2F83">
        <w:rPr>
          <w:rFonts w:ascii="Century Gothic" w:hAnsi="Century Gothic"/>
          <w:b/>
          <w:bCs/>
          <w:u w:val="single"/>
        </w:rPr>
        <w:t>Profil demandé</w:t>
      </w:r>
      <w:r w:rsidR="009D206C" w:rsidRPr="007F2F83">
        <w:rPr>
          <w:rFonts w:ascii="Century Gothic" w:hAnsi="Century Gothic"/>
          <w:b/>
          <w:bCs/>
          <w:u w:val="single"/>
        </w:rPr>
        <w:t xml:space="preserve"> : </w:t>
      </w:r>
    </w:p>
    <w:p w14:paraId="341AC9F6" w14:textId="3AF0BE8A" w:rsidR="009D206C" w:rsidRPr="009D206C" w:rsidRDefault="009D206C" w:rsidP="009D206C">
      <w:pPr>
        <w:pStyle w:val="Sansinterligne"/>
        <w:numPr>
          <w:ilvl w:val="0"/>
          <w:numId w:val="27"/>
        </w:numPr>
        <w:jc w:val="both"/>
        <w:rPr>
          <w:rFonts w:ascii="Century Gothic" w:hAnsi="Century Gothic"/>
          <w:b/>
          <w:bCs/>
        </w:rPr>
      </w:pPr>
      <w:r>
        <w:rPr>
          <w:rFonts w:ascii="Century Gothic" w:hAnsi="Century Gothic"/>
          <w:b/>
          <w:bCs/>
        </w:rPr>
        <w:t xml:space="preserve">Compétences : </w:t>
      </w:r>
    </w:p>
    <w:p w14:paraId="0DA92154" w14:textId="7F721ED4" w:rsidR="009D206C" w:rsidRPr="009D206C" w:rsidRDefault="009D206C" w:rsidP="009D206C">
      <w:pPr>
        <w:pStyle w:val="Sansinterligne"/>
        <w:numPr>
          <w:ilvl w:val="0"/>
          <w:numId w:val="26"/>
        </w:numPr>
        <w:jc w:val="both"/>
        <w:rPr>
          <w:rFonts w:ascii="Century Gothic" w:hAnsi="Century Gothic"/>
        </w:rPr>
      </w:pPr>
      <w:r w:rsidRPr="009D206C">
        <w:rPr>
          <w:rFonts w:ascii="Century Gothic" w:hAnsi="Century Gothic"/>
        </w:rPr>
        <w:t xml:space="preserve">Connaissance du cadre réglementaire et juridique liée aux piscines et baignades </w:t>
      </w:r>
    </w:p>
    <w:p w14:paraId="5815A0F4" w14:textId="40CA886D" w:rsidR="009D206C" w:rsidRDefault="009D206C" w:rsidP="009D206C">
      <w:pPr>
        <w:pStyle w:val="Sansinterligne"/>
        <w:numPr>
          <w:ilvl w:val="0"/>
          <w:numId w:val="26"/>
        </w:numPr>
        <w:jc w:val="both"/>
        <w:rPr>
          <w:rFonts w:ascii="Century Gothic" w:hAnsi="Century Gothic"/>
        </w:rPr>
      </w:pPr>
      <w:r w:rsidRPr="009D206C">
        <w:rPr>
          <w:rFonts w:ascii="Century Gothic" w:hAnsi="Century Gothic"/>
        </w:rPr>
        <w:t xml:space="preserve">Connaissance du fonctionnement d’une collectivité territoriale </w:t>
      </w:r>
    </w:p>
    <w:p w14:paraId="34E0A4B3" w14:textId="291B3E78" w:rsidR="009D206C" w:rsidRDefault="009D206C" w:rsidP="009D206C">
      <w:pPr>
        <w:pStyle w:val="Sansinterligne"/>
        <w:jc w:val="both"/>
        <w:rPr>
          <w:rFonts w:ascii="Century Gothic" w:hAnsi="Century Gothic"/>
        </w:rPr>
      </w:pPr>
    </w:p>
    <w:p w14:paraId="15385A76" w14:textId="7E0BC356" w:rsidR="009D206C" w:rsidRDefault="009D206C" w:rsidP="009D206C">
      <w:pPr>
        <w:pStyle w:val="Sansinterligne"/>
        <w:numPr>
          <w:ilvl w:val="0"/>
          <w:numId w:val="27"/>
        </w:numPr>
        <w:jc w:val="both"/>
        <w:rPr>
          <w:rFonts w:ascii="Century Gothic" w:hAnsi="Century Gothic"/>
          <w:b/>
          <w:bCs/>
        </w:rPr>
      </w:pPr>
      <w:r w:rsidRPr="009D206C">
        <w:rPr>
          <w:rFonts w:ascii="Century Gothic" w:hAnsi="Century Gothic"/>
          <w:b/>
          <w:bCs/>
        </w:rPr>
        <w:t xml:space="preserve">Qualités requises : </w:t>
      </w:r>
    </w:p>
    <w:p w14:paraId="2451C623" w14:textId="2C8C47C7" w:rsidR="009D206C" w:rsidRPr="009D206C" w:rsidRDefault="009D206C" w:rsidP="009D206C">
      <w:pPr>
        <w:pStyle w:val="Sansinterligne"/>
        <w:numPr>
          <w:ilvl w:val="0"/>
          <w:numId w:val="26"/>
        </w:numPr>
        <w:jc w:val="both"/>
        <w:rPr>
          <w:rFonts w:ascii="Century Gothic" w:hAnsi="Century Gothic"/>
        </w:rPr>
      </w:pPr>
      <w:r w:rsidRPr="009D206C">
        <w:rPr>
          <w:rFonts w:ascii="Century Gothic" w:hAnsi="Century Gothic"/>
        </w:rPr>
        <w:t xml:space="preserve">Résistance au stress </w:t>
      </w:r>
    </w:p>
    <w:p w14:paraId="3D895F84" w14:textId="120419FD" w:rsidR="003302E4" w:rsidRDefault="009D206C" w:rsidP="009D206C">
      <w:pPr>
        <w:pStyle w:val="Sansinterligne"/>
        <w:numPr>
          <w:ilvl w:val="0"/>
          <w:numId w:val="26"/>
        </w:numPr>
        <w:jc w:val="both"/>
        <w:rPr>
          <w:rFonts w:ascii="Century Gothic" w:hAnsi="Century Gothic"/>
          <w:color w:val="000000" w:themeColor="text1"/>
        </w:rPr>
      </w:pPr>
      <w:r>
        <w:rPr>
          <w:rFonts w:ascii="Century Gothic" w:hAnsi="Century Gothic"/>
          <w:color w:val="000000" w:themeColor="text1"/>
        </w:rPr>
        <w:t xml:space="preserve">Bon relationnel </w:t>
      </w:r>
    </w:p>
    <w:p w14:paraId="4D9F8787" w14:textId="1B4384A9" w:rsidR="009D206C" w:rsidRPr="009D206C" w:rsidRDefault="009D206C" w:rsidP="009D206C">
      <w:pPr>
        <w:pStyle w:val="Sansinterligne"/>
        <w:numPr>
          <w:ilvl w:val="0"/>
          <w:numId w:val="26"/>
        </w:numPr>
        <w:jc w:val="both"/>
        <w:rPr>
          <w:rFonts w:ascii="Century Gothic" w:hAnsi="Century Gothic"/>
          <w:color w:val="000000" w:themeColor="text1"/>
        </w:rPr>
      </w:pPr>
      <w:r>
        <w:rPr>
          <w:rFonts w:ascii="Century Gothic" w:hAnsi="Century Gothic"/>
          <w:color w:val="000000" w:themeColor="text1"/>
        </w:rPr>
        <w:t xml:space="preserve">Travail en équipe </w:t>
      </w:r>
    </w:p>
    <w:p w14:paraId="723B5170" w14:textId="77777777" w:rsidR="009D206C" w:rsidRPr="008A5292" w:rsidRDefault="009D206C" w:rsidP="002D267F">
      <w:pPr>
        <w:pStyle w:val="Sansinterligne"/>
        <w:jc w:val="both"/>
        <w:rPr>
          <w:rFonts w:ascii="Century Gothic" w:hAnsi="Century Gothic"/>
          <w:color w:val="000000" w:themeColor="text1"/>
        </w:rPr>
      </w:pPr>
    </w:p>
    <w:p w14:paraId="5A220EB0" w14:textId="7B7B3D93" w:rsidR="00184868" w:rsidRPr="008A5292" w:rsidRDefault="00350232" w:rsidP="009D206C">
      <w:pPr>
        <w:pStyle w:val="Sansinterligne"/>
        <w:numPr>
          <w:ilvl w:val="0"/>
          <w:numId w:val="27"/>
        </w:numPr>
        <w:jc w:val="both"/>
        <w:rPr>
          <w:rFonts w:ascii="Century Gothic" w:hAnsi="Century Gothic"/>
          <w:b/>
        </w:rPr>
      </w:pPr>
      <w:r w:rsidRPr="008A5292">
        <w:rPr>
          <w:rFonts w:ascii="Century Gothic" w:hAnsi="Century Gothic"/>
          <w:b/>
        </w:rPr>
        <w:t>Diplômes requis</w:t>
      </w:r>
      <w:r w:rsidR="00096335" w:rsidRPr="008A5292">
        <w:rPr>
          <w:rFonts w:ascii="Century Gothic" w:hAnsi="Century Gothic"/>
          <w:b/>
        </w:rPr>
        <w:t xml:space="preserve"> mini</w:t>
      </w:r>
      <w:r w:rsidR="004C19C5">
        <w:rPr>
          <w:rFonts w:ascii="Century Gothic" w:hAnsi="Century Gothic"/>
          <w:b/>
        </w:rPr>
        <w:t>mum</w:t>
      </w:r>
    </w:p>
    <w:p w14:paraId="271E4984" w14:textId="6FADB089" w:rsidR="00350232" w:rsidRPr="008A5292" w:rsidRDefault="00946D91" w:rsidP="00946D91">
      <w:pPr>
        <w:pStyle w:val="Sansinterligne"/>
        <w:numPr>
          <w:ilvl w:val="0"/>
          <w:numId w:val="26"/>
        </w:numPr>
        <w:jc w:val="both"/>
        <w:rPr>
          <w:rFonts w:ascii="Century Gothic" w:hAnsi="Century Gothic"/>
        </w:rPr>
      </w:pPr>
      <w:r>
        <w:rPr>
          <w:rFonts w:ascii="Century Gothic" w:hAnsi="Century Gothic"/>
        </w:rPr>
        <w:t>BNSSA</w:t>
      </w:r>
      <w:r w:rsidR="009D206C">
        <w:rPr>
          <w:rFonts w:ascii="Century Gothic" w:hAnsi="Century Gothic"/>
        </w:rPr>
        <w:t xml:space="preserve"> </w:t>
      </w:r>
    </w:p>
    <w:p w14:paraId="4FF71FC0" w14:textId="77777777" w:rsidR="00350232" w:rsidRPr="008A5292" w:rsidRDefault="00350232" w:rsidP="004A5891">
      <w:pPr>
        <w:pStyle w:val="Sansinterligne"/>
        <w:jc w:val="both"/>
        <w:rPr>
          <w:rFonts w:ascii="Century Gothic" w:hAnsi="Century Gothic"/>
        </w:rPr>
      </w:pPr>
    </w:p>
    <w:p w14:paraId="7DDCE8D4" w14:textId="77777777" w:rsidR="007F2F83" w:rsidRPr="007F2F83" w:rsidRDefault="00184868" w:rsidP="004A5891">
      <w:pPr>
        <w:pStyle w:val="Sansinterligne"/>
        <w:jc w:val="both"/>
        <w:rPr>
          <w:rFonts w:ascii="Century Gothic" w:hAnsi="Century Gothic"/>
          <w:b/>
          <w:bCs/>
          <w:u w:val="single"/>
        </w:rPr>
      </w:pPr>
      <w:r w:rsidRPr="007F2F83">
        <w:rPr>
          <w:rFonts w:ascii="Century Gothic" w:hAnsi="Century Gothic"/>
          <w:b/>
          <w:bCs/>
          <w:u w:val="single"/>
        </w:rPr>
        <w:t>T</w:t>
      </w:r>
      <w:r w:rsidR="00E82E62" w:rsidRPr="007F2F83">
        <w:rPr>
          <w:rFonts w:ascii="Century Gothic" w:hAnsi="Century Gothic"/>
          <w:b/>
          <w:bCs/>
          <w:u w:val="single"/>
        </w:rPr>
        <w:t xml:space="preserve">emps </w:t>
      </w:r>
      <w:r w:rsidR="005F3CA9" w:rsidRPr="007F2F83">
        <w:rPr>
          <w:rFonts w:ascii="Century Gothic" w:hAnsi="Century Gothic"/>
          <w:b/>
          <w:bCs/>
          <w:u w:val="single"/>
        </w:rPr>
        <w:t xml:space="preserve">et conditions </w:t>
      </w:r>
      <w:r w:rsidR="00E82E62" w:rsidRPr="007F2F83">
        <w:rPr>
          <w:rFonts w:ascii="Century Gothic" w:hAnsi="Century Gothic"/>
          <w:b/>
          <w:bCs/>
          <w:u w:val="single"/>
        </w:rPr>
        <w:t xml:space="preserve">de travail </w:t>
      </w:r>
      <w:r w:rsidR="001E3C65" w:rsidRPr="007F2F83">
        <w:rPr>
          <w:rFonts w:ascii="Century Gothic" w:hAnsi="Century Gothic"/>
          <w:b/>
          <w:bCs/>
          <w:u w:val="single"/>
        </w:rPr>
        <w:t>:</w:t>
      </w:r>
    </w:p>
    <w:p w14:paraId="5689D793" w14:textId="0E9225DB" w:rsidR="00DE429D" w:rsidRDefault="001E3C65" w:rsidP="004A5891">
      <w:pPr>
        <w:pStyle w:val="Sansinterligne"/>
        <w:jc w:val="both"/>
        <w:rPr>
          <w:rFonts w:ascii="Century Gothic" w:hAnsi="Century Gothic"/>
        </w:rPr>
      </w:pPr>
      <w:r w:rsidRPr="008A5292">
        <w:rPr>
          <w:rFonts w:ascii="Century Gothic" w:hAnsi="Century Gothic"/>
        </w:rPr>
        <w:t>Temps c</w:t>
      </w:r>
      <w:r w:rsidR="00E82E62" w:rsidRPr="008A5292">
        <w:rPr>
          <w:rFonts w:ascii="Century Gothic" w:hAnsi="Century Gothic"/>
        </w:rPr>
        <w:t>omple</w:t>
      </w:r>
      <w:r w:rsidR="007F2F83">
        <w:rPr>
          <w:rFonts w:ascii="Century Gothic" w:hAnsi="Century Gothic"/>
        </w:rPr>
        <w:t xml:space="preserve">t, du lundi au samedi </w:t>
      </w:r>
    </w:p>
    <w:p w14:paraId="204B5AC9" w14:textId="77777777" w:rsidR="007F2F83" w:rsidRDefault="007F2F83" w:rsidP="004A5891">
      <w:pPr>
        <w:pStyle w:val="Sansinterligne"/>
        <w:jc w:val="both"/>
        <w:rPr>
          <w:rFonts w:ascii="Century Gothic" w:hAnsi="Century Gothic"/>
          <w:b/>
          <w:bCs/>
        </w:rPr>
      </w:pPr>
    </w:p>
    <w:p w14:paraId="011FFF8B" w14:textId="6F6CE623" w:rsidR="00E82E62" w:rsidRPr="008A5292" w:rsidRDefault="00E82E62" w:rsidP="004A5891">
      <w:pPr>
        <w:pStyle w:val="Sansinterligne"/>
        <w:jc w:val="both"/>
        <w:rPr>
          <w:rFonts w:ascii="Century Gothic" w:hAnsi="Century Gothic"/>
          <w:b/>
        </w:rPr>
      </w:pPr>
      <w:r w:rsidRPr="008A5292">
        <w:rPr>
          <w:rFonts w:ascii="Century Gothic" w:hAnsi="Century Gothic"/>
          <w:b/>
          <w:bCs/>
        </w:rPr>
        <w:t xml:space="preserve">Poste à pourvoir le </w:t>
      </w:r>
      <w:r w:rsidRPr="008A5292">
        <w:rPr>
          <w:rFonts w:ascii="Century Gothic" w:hAnsi="Century Gothic"/>
        </w:rPr>
        <w:t xml:space="preserve">: </w:t>
      </w:r>
      <w:r w:rsidR="0012726D">
        <w:rPr>
          <w:rFonts w:ascii="Century Gothic" w:hAnsi="Century Gothic"/>
        </w:rPr>
        <w:t>15</w:t>
      </w:r>
      <w:r w:rsidR="00CE694D">
        <w:rPr>
          <w:rFonts w:ascii="Century Gothic" w:hAnsi="Century Gothic"/>
        </w:rPr>
        <w:t>/0</w:t>
      </w:r>
      <w:r w:rsidR="00946D91">
        <w:rPr>
          <w:rFonts w:ascii="Century Gothic" w:hAnsi="Century Gothic"/>
        </w:rPr>
        <w:t>6</w:t>
      </w:r>
      <w:r w:rsidR="00CE694D">
        <w:rPr>
          <w:rFonts w:ascii="Century Gothic" w:hAnsi="Century Gothic"/>
        </w:rPr>
        <w:t>/2021</w:t>
      </w:r>
    </w:p>
    <w:p w14:paraId="439B2281" w14:textId="22C5815C" w:rsidR="00E82E62" w:rsidRPr="00BC4DE0" w:rsidRDefault="00E82E62" w:rsidP="004A5891">
      <w:pPr>
        <w:pStyle w:val="Sansinterligne"/>
        <w:jc w:val="both"/>
        <w:rPr>
          <w:rFonts w:ascii="Century Gothic" w:hAnsi="Century Gothic"/>
        </w:rPr>
      </w:pPr>
      <w:r w:rsidRPr="00BC4DE0">
        <w:rPr>
          <w:rFonts w:ascii="Century Gothic" w:hAnsi="Century Gothic"/>
          <w:b/>
          <w:bCs/>
        </w:rPr>
        <w:t xml:space="preserve">Date limite de candidature </w:t>
      </w:r>
      <w:r w:rsidRPr="00BC4DE0">
        <w:rPr>
          <w:rFonts w:ascii="Century Gothic" w:hAnsi="Century Gothic"/>
          <w:b/>
        </w:rPr>
        <w:t xml:space="preserve">: </w:t>
      </w:r>
      <w:r w:rsidR="00946D91">
        <w:rPr>
          <w:rFonts w:ascii="Century Gothic" w:hAnsi="Century Gothic"/>
          <w:b/>
        </w:rPr>
        <w:t>07</w:t>
      </w:r>
      <w:r w:rsidR="00BC4DE0" w:rsidRPr="00BC4DE0">
        <w:rPr>
          <w:rFonts w:ascii="Century Gothic" w:hAnsi="Century Gothic"/>
          <w:b/>
        </w:rPr>
        <w:t>/0</w:t>
      </w:r>
      <w:r w:rsidR="00946D91">
        <w:rPr>
          <w:rFonts w:ascii="Century Gothic" w:hAnsi="Century Gothic"/>
          <w:b/>
        </w:rPr>
        <w:t>5</w:t>
      </w:r>
      <w:r w:rsidR="00BC4DE0" w:rsidRPr="00BC4DE0">
        <w:rPr>
          <w:rFonts w:ascii="Century Gothic" w:hAnsi="Century Gothic"/>
          <w:b/>
        </w:rPr>
        <w:t>/2021</w:t>
      </w:r>
    </w:p>
    <w:p w14:paraId="318792BF" w14:textId="77777777" w:rsidR="00E82E62" w:rsidRPr="008A5292" w:rsidRDefault="00E82E62" w:rsidP="004A5891">
      <w:pPr>
        <w:pStyle w:val="Sansinterligne"/>
        <w:jc w:val="both"/>
        <w:rPr>
          <w:rFonts w:ascii="Century Gothic" w:hAnsi="Century Gothic"/>
        </w:rPr>
      </w:pPr>
      <w:r w:rsidRPr="00BC4DE0">
        <w:rPr>
          <w:rFonts w:ascii="Century Gothic" w:hAnsi="Century Gothic"/>
          <w:b/>
          <w:bCs/>
        </w:rPr>
        <w:t>Rémunération</w:t>
      </w:r>
      <w:r w:rsidR="00D91864" w:rsidRPr="00BC4DE0">
        <w:rPr>
          <w:rFonts w:ascii="Century Gothic" w:hAnsi="Century Gothic"/>
        </w:rPr>
        <w:t xml:space="preserve"> : Traitement indiciaire </w:t>
      </w:r>
      <w:r w:rsidR="002D267F" w:rsidRPr="00BC4DE0">
        <w:rPr>
          <w:rFonts w:ascii="Century Gothic" w:hAnsi="Century Gothic"/>
        </w:rPr>
        <w:t xml:space="preserve">et </w:t>
      </w:r>
      <w:r w:rsidR="00DE429D" w:rsidRPr="00BC4DE0">
        <w:rPr>
          <w:rFonts w:ascii="Century Gothic" w:hAnsi="Century Gothic"/>
        </w:rPr>
        <w:t>primes</w:t>
      </w:r>
      <w:r w:rsidR="002D267F" w:rsidRPr="00BC4DE0">
        <w:rPr>
          <w:rFonts w:ascii="Century Gothic" w:hAnsi="Century Gothic"/>
        </w:rPr>
        <w:t xml:space="preserve"> mensuel</w:t>
      </w:r>
      <w:r w:rsidR="00DE429D" w:rsidRPr="00BC4DE0">
        <w:rPr>
          <w:rFonts w:ascii="Century Gothic" w:hAnsi="Century Gothic"/>
        </w:rPr>
        <w:t>s</w:t>
      </w:r>
    </w:p>
    <w:p w14:paraId="6A6B0123" w14:textId="77777777" w:rsidR="00CE1D78" w:rsidRDefault="00E82E62" w:rsidP="004A5891">
      <w:pPr>
        <w:pStyle w:val="Sansinterligne"/>
        <w:jc w:val="both"/>
        <w:rPr>
          <w:rFonts w:ascii="Century Gothic" w:hAnsi="Century Gothic"/>
        </w:rPr>
      </w:pPr>
      <w:r w:rsidRPr="008A5292">
        <w:rPr>
          <w:rFonts w:ascii="Century Gothic" w:hAnsi="Century Gothic"/>
          <w:b/>
          <w:bCs/>
        </w:rPr>
        <w:t>Merci d’adresser votre candidature à l’adresse suivante</w:t>
      </w:r>
      <w:r w:rsidRPr="008A5292">
        <w:rPr>
          <w:rFonts w:ascii="Century Gothic" w:hAnsi="Century Gothic"/>
        </w:rPr>
        <w:t xml:space="preserve"> : </w:t>
      </w:r>
    </w:p>
    <w:p w14:paraId="060AFFC5" w14:textId="6813FD4C" w:rsidR="00184868" w:rsidRPr="00CE694D" w:rsidRDefault="00E82E62" w:rsidP="004A5891">
      <w:pPr>
        <w:pStyle w:val="Sansinterligne"/>
        <w:jc w:val="both"/>
        <w:rPr>
          <w:rFonts w:ascii="Century Gothic" w:hAnsi="Century Gothic"/>
          <w:u w:val="single"/>
        </w:rPr>
      </w:pPr>
      <w:r w:rsidRPr="008A5292">
        <w:rPr>
          <w:rFonts w:ascii="Century Gothic" w:hAnsi="Century Gothic"/>
        </w:rPr>
        <w:t xml:space="preserve">Monsieur </w:t>
      </w:r>
      <w:r w:rsidR="00CE1D78">
        <w:rPr>
          <w:rFonts w:ascii="Century Gothic" w:hAnsi="Century Gothic"/>
        </w:rPr>
        <w:t>Le Maire</w:t>
      </w:r>
      <w:r w:rsidR="001E2A29">
        <w:rPr>
          <w:rFonts w:ascii="Century Gothic" w:hAnsi="Century Gothic"/>
        </w:rPr>
        <w:t xml:space="preserve"> de</w:t>
      </w:r>
      <w:r w:rsidRPr="008A5292">
        <w:rPr>
          <w:rFonts w:ascii="Century Gothic" w:hAnsi="Century Gothic"/>
        </w:rPr>
        <w:t xml:space="preserve"> Floirac, Hôtel de Ville</w:t>
      </w:r>
      <w:r w:rsidR="00CD0326" w:rsidRPr="008A5292">
        <w:rPr>
          <w:rFonts w:ascii="Century Gothic" w:hAnsi="Century Gothic"/>
        </w:rPr>
        <w:t xml:space="preserve"> </w:t>
      </w:r>
      <w:r w:rsidRPr="008A5292">
        <w:rPr>
          <w:rFonts w:ascii="Century Gothic" w:hAnsi="Century Gothic"/>
        </w:rPr>
        <w:t>-</w:t>
      </w:r>
      <w:r w:rsidR="00CD0326" w:rsidRPr="008A5292">
        <w:rPr>
          <w:rFonts w:ascii="Century Gothic" w:hAnsi="Century Gothic"/>
        </w:rPr>
        <w:t xml:space="preserve"> </w:t>
      </w:r>
      <w:r w:rsidRPr="008A5292">
        <w:rPr>
          <w:rFonts w:ascii="Century Gothic" w:hAnsi="Century Gothic"/>
        </w:rPr>
        <w:t>6, avenue Pasteur BP110 – 3327</w:t>
      </w:r>
      <w:r w:rsidR="008A5292">
        <w:rPr>
          <w:rFonts w:ascii="Century Gothic" w:hAnsi="Century Gothic"/>
        </w:rPr>
        <w:t>0</w:t>
      </w:r>
      <w:r w:rsidRPr="008A5292">
        <w:rPr>
          <w:rFonts w:ascii="Century Gothic" w:hAnsi="Century Gothic"/>
        </w:rPr>
        <w:t xml:space="preserve"> FLOIRAC</w:t>
      </w:r>
      <w:r w:rsidR="00CE694D">
        <w:rPr>
          <w:rFonts w:ascii="Century Gothic" w:hAnsi="Century Gothic"/>
        </w:rPr>
        <w:t xml:space="preserve"> ou par mail à : </w:t>
      </w:r>
      <w:r w:rsidR="00CE694D" w:rsidRPr="00CE694D">
        <w:rPr>
          <w:rFonts w:ascii="Century Gothic" w:hAnsi="Century Gothic"/>
          <w:u w:val="single"/>
        </w:rPr>
        <w:t>ged@ville-floirac33.fr</w:t>
      </w:r>
    </w:p>
    <w:p w14:paraId="4A8E6344" w14:textId="634C69C3" w:rsidR="00CE1D78" w:rsidRDefault="00E82E62" w:rsidP="004A5891">
      <w:pPr>
        <w:pStyle w:val="Sansinterligne"/>
        <w:jc w:val="both"/>
        <w:rPr>
          <w:rFonts w:ascii="Century Gothic" w:hAnsi="Century Gothic"/>
        </w:rPr>
      </w:pPr>
      <w:r w:rsidRPr="008A5292">
        <w:rPr>
          <w:rFonts w:ascii="Century Gothic" w:hAnsi="Century Gothic"/>
          <w:b/>
          <w:bCs/>
        </w:rPr>
        <w:t>Renseignements :</w:t>
      </w:r>
      <w:r w:rsidRPr="008A5292">
        <w:rPr>
          <w:rFonts w:ascii="Century Gothic" w:hAnsi="Century Gothic"/>
        </w:rPr>
        <w:t xml:space="preserve"> </w:t>
      </w:r>
      <w:r w:rsidR="00CE694D">
        <w:rPr>
          <w:rFonts w:ascii="Century Gothic" w:hAnsi="Century Gothic"/>
        </w:rPr>
        <w:t xml:space="preserve">Etienne CHAUMEL, responsable du service sport </w:t>
      </w:r>
      <w:r w:rsidR="00CE1D78">
        <w:rPr>
          <w:rFonts w:ascii="Century Gothic" w:hAnsi="Century Gothic"/>
        </w:rPr>
        <w:t>–</w:t>
      </w:r>
      <w:r w:rsidR="00CE694D">
        <w:rPr>
          <w:rFonts w:ascii="Century Gothic" w:hAnsi="Century Gothic"/>
        </w:rPr>
        <w:t xml:space="preserve"> </w:t>
      </w:r>
    </w:p>
    <w:p w14:paraId="5948001E" w14:textId="61E93475" w:rsidR="00E82E62" w:rsidRPr="008A5292" w:rsidRDefault="00CE694D" w:rsidP="004A5891">
      <w:pPr>
        <w:pStyle w:val="Sansinterligne"/>
        <w:jc w:val="both"/>
        <w:rPr>
          <w:rFonts w:ascii="Century Gothic" w:hAnsi="Century Gothic"/>
        </w:rPr>
      </w:pPr>
      <w:r>
        <w:rPr>
          <w:rFonts w:ascii="Century Gothic" w:hAnsi="Century Gothic"/>
        </w:rPr>
        <w:t xml:space="preserve">Mail : </w:t>
      </w:r>
      <w:r w:rsidRPr="00CE694D">
        <w:rPr>
          <w:rFonts w:ascii="Century Gothic" w:hAnsi="Century Gothic"/>
        </w:rPr>
        <w:t>e.chaumel@ville-floirac33.fr</w:t>
      </w:r>
      <w:r>
        <w:rPr>
          <w:rFonts w:ascii="Century Gothic" w:hAnsi="Century Gothic"/>
        </w:rPr>
        <w:t xml:space="preserve"> // Tel : 0</w:t>
      </w:r>
      <w:r w:rsidRPr="00CE694D">
        <w:rPr>
          <w:rFonts w:ascii="Century Gothic" w:hAnsi="Century Gothic"/>
        </w:rPr>
        <w:t>557809782</w:t>
      </w:r>
    </w:p>
    <w:sectPr w:rsidR="00E82E62" w:rsidRPr="008A5292" w:rsidSect="004978E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4140"/>
    <w:multiLevelType w:val="multilevel"/>
    <w:tmpl w:val="D254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B31BD"/>
    <w:multiLevelType w:val="hybridMultilevel"/>
    <w:tmpl w:val="4474846E"/>
    <w:lvl w:ilvl="0" w:tplc="C1F42F4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B2937"/>
    <w:multiLevelType w:val="hybridMultilevel"/>
    <w:tmpl w:val="BAEA5C3A"/>
    <w:lvl w:ilvl="0" w:tplc="040C000B">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3DC09A3"/>
    <w:multiLevelType w:val="hybridMultilevel"/>
    <w:tmpl w:val="54768314"/>
    <w:lvl w:ilvl="0" w:tplc="46E422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A3408"/>
    <w:multiLevelType w:val="hybridMultilevel"/>
    <w:tmpl w:val="1116BBD4"/>
    <w:lvl w:ilvl="0" w:tplc="937A1716">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B5613A"/>
    <w:multiLevelType w:val="hybridMultilevel"/>
    <w:tmpl w:val="1778C83A"/>
    <w:lvl w:ilvl="0" w:tplc="0A70DE9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4D51CE"/>
    <w:multiLevelType w:val="multilevel"/>
    <w:tmpl w:val="4A3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C52D4"/>
    <w:multiLevelType w:val="hybridMultilevel"/>
    <w:tmpl w:val="9CFCFAA8"/>
    <w:lvl w:ilvl="0" w:tplc="94308EA4">
      <w:numFmt w:val="bullet"/>
      <w:lvlText w:val="-"/>
      <w:lvlJc w:val="left"/>
      <w:pPr>
        <w:ind w:left="1065" w:hanging="360"/>
      </w:pPr>
      <w:rPr>
        <w:rFonts w:ascii="Century Gothic" w:eastAsia="Times New Roman" w:hAnsi="Century Gothic"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30875E0A"/>
    <w:multiLevelType w:val="hybridMultilevel"/>
    <w:tmpl w:val="044C4C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772DA"/>
    <w:multiLevelType w:val="hybridMultilevel"/>
    <w:tmpl w:val="D78233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718D2"/>
    <w:multiLevelType w:val="hybridMultilevel"/>
    <w:tmpl w:val="5484AFB2"/>
    <w:lvl w:ilvl="0" w:tplc="040C000B">
      <w:start w:val="1"/>
      <w:numFmt w:val="bullet"/>
      <w:lvlText w:val=""/>
      <w:lvlJc w:val="left"/>
      <w:pPr>
        <w:ind w:left="360" w:hanging="360"/>
      </w:pPr>
      <w:rPr>
        <w:rFonts w:ascii="Wingdings" w:hAnsi="Wingdings" w:hint="default"/>
      </w:rPr>
    </w:lvl>
    <w:lvl w:ilvl="1" w:tplc="DD86F990">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EC53CDC"/>
    <w:multiLevelType w:val="multilevel"/>
    <w:tmpl w:val="16E6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51E23"/>
    <w:multiLevelType w:val="hybridMultilevel"/>
    <w:tmpl w:val="7750BF18"/>
    <w:lvl w:ilvl="0" w:tplc="88EEB028">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95624DE"/>
    <w:multiLevelType w:val="hybridMultilevel"/>
    <w:tmpl w:val="B25017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96C7EB6"/>
    <w:multiLevelType w:val="hybridMultilevel"/>
    <w:tmpl w:val="DAC42F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A6705DD"/>
    <w:multiLevelType w:val="multilevel"/>
    <w:tmpl w:val="329E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22226"/>
    <w:multiLevelType w:val="hybridMultilevel"/>
    <w:tmpl w:val="A900EAFC"/>
    <w:lvl w:ilvl="0" w:tplc="44642166">
      <w:numFmt w:val="bullet"/>
      <w:lvlText w:val="-"/>
      <w:lvlJc w:val="left"/>
      <w:pPr>
        <w:ind w:left="1068" w:hanging="360"/>
      </w:pPr>
      <w:rPr>
        <w:rFonts w:ascii="Century Gothic" w:eastAsia="Times New Roman" w:hAnsi="Century Gothic"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01D024A"/>
    <w:multiLevelType w:val="hybridMultilevel"/>
    <w:tmpl w:val="4440E2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3C1462"/>
    <w:multiLevelType w:val="hybridMultilevel"/>
    <w:tmpl w:val="6DF4A288"/>
    <w:lvl w:ilvl="0" w:tplc="4D66CDCA">
      <w:numFmt w:val="bullet"/>
      <w:lvlText w:val="-"/>
      <w:lvlJc w:val="left"/>
      <w:pPr>
        <w:ind w:left="1065" w:hanging="360"/>
      </w:pPr>
      <w:rPr>
        <w:rFonts w:ascii="Century Gothic" w:eastAsia="Times New Roman" w:hAnsi="Century Gothic"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15:restartNumberingAfterBreak="0">
    <w:nsid w:val="6F4C0068"/>
    <w:multiLevelType w:val="hybridMultilevel"/>
    <w:tmpl w:val="ABC65886"/>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B">
      <w:start w:val="1"/>
      <w:numFmt w:val="bullet"/>
      <w:lvlText w:val=""/>
      <w:lvlJc w:val="left"/>
      <w:pPr>
        <w:tabs>
          <w:tab w:val="num" w:pos="3240"/>
        </w:tabs>
        <w:ind w:left="3240" w:hanging="360"/>
      </w:pPr>
      <w:rPr>
        <w:rFonts w:ascii="Wingdings" w:hAnsi="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CD738E"/>
    <w:multiLevelType w:val="multilevel"/>
    <w:tmpl w:val="D30E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4F5111"/>
    <w:multiLevelType w:val="hybridMultilevel"/>
    <w:tmpl w:val="793A23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1117F"/>
    <w:multiLevelType w:val="hybridMultilevel"/>
    <w:tmpl w:val="C758F2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8748A"/>
    <w:multiLevelType w:val="multilevel"/>
    <w:tmpl w:val="2DFC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484D43"/>
    <w:multiLevelType w:val="multilevel"/>
    <w:tmpl w:val="6F9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D43533"/>
    <w:multiLevelType w:val="hybridMultilevel"/>
    <w:tmpl w:val="A928E0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F510B28"/>
    <w:multiLevelType w:val="hybridMultilevel"/>
    <w:tmpl w:val="C494FFDE"/>
    <w:lvl w:ilvl="0" w:tplc="AFE8CA06">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0"/>
  </w:num>
  <w:num w:numId="3">
    <w:abstractNumId w:val="14"/>
  </w:num>
  <w:num w:numId="4">
    <w:abstractNumId w:val="2"/>
  </w:num>
  <w:num w:numId="5">
    <w:abstractNumId w:val="13"/>
  </w:num>
  <w:num w:numId="6">
    <w:abstractNumId w:val="25"/>
  </w:num>
  <w:num w:numId="7">
    <w:abstractNumId w:val="26"/>
  </w:num>
  <w:num w:numId="8">
    <w:abstractNumId w:val="17"/>
  </w:num>
  <w:num w:numId="9">
    <w:abstractNumId w:val="9"/>
  </w:num>
  <w:num w:numId="10">
    <w:abstractNumId w:val="22"/>
  </w:num>
  <w:num w:numId="11">
    <w:abstractNumId w:val="8"/>
  </w:num>
  <w:num w:numId="12">
    <w:abstractNumId w:val="21"/>
  </w:num>
  <w:num w:numId="13">
    <w:abstractNumId w:val="15"/>
  </w:num>
  <w:num w:numId="14">
    <w:abstractNumId w:val="20"/>
  </w:num>
  <w:num w:numId="15">
    <w:abstractNumId w:val="24"/>
  </w:num>
  <w:num w:numId="16">
    <w:abstractNumId w:val="23"/>
  </w:num>
  <w:num w:numId="17">
    <w:abstractNumId w:val="0"/>
  </w:num>
  <w:num w:numId="18">
    <w:abstractNumId w:val="11"/>
  </w:num>
  <w:num w:numId="19">
    <w:abstractNumId w:val="6"/>
  </w:num>
  <w:num w:numId="20">
    <w:abstractNumId w:val="4"/>
  </w:num>
  <w:num w:numId="21">
    <w:abstractNumId w:val="1"/>
  </w:num>
  <w:num w:numId="22">
    <w:abstractNumId w:val="3"/>
  </w:num>
  <w:num w:numId="23">
    <w:abstractNumId w:val="18"/>
  </w:num>
  <w:num w:numId="24">
    <w:abstractNumId w:val="16"/>
  </w:num>
  <w:num w:numId="25">
    <w:abstractNumId w:val="7"/>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62"/>
    <w:rsid w:val="00005605"/>
    <w:rsid w:val="00011B37"/>
    <w:rsid w:val="00020A03"/>
    <w:rsid w:val="00026801"/>
    <w:rsid w:val="00030B89"/>
    <w:rsid w:val="000326D4"/>
    <w:rsid w:val="000461E7"/>
    <w:rsid w:val="00051D20"/>
    <w:rsid w:val="000520E6"/>
    <w:rsid w:val="00052151"/>
    <w:rsid w:val="00096335"/>
    <w:rsid w:val="00096F32"/>
    <w:rsid w:val="000A0DCC"/>
    <w:rsid w:val="000A3B30"/>
    <w:rsid w:val="000C2322"/>
    <w:rsid w:val="000D38F9"/>
    <w:rsid w:val="000E27E5"/>
    <w:rsid w:val="000E4462"/>
    <w:rsid w:val="000E460A"/>
    <w:rsid w:val="000E70C5"/>
    <w:rsid w:val="00100281"/>
    <w:rsid w:val="001132DE"/>
    <w:rsid w:val="001155D3"/>
    <w:rsid w:val="0012656F"/>
    <w:rsid w:val="0012726D"/>
    <w:rsid w:val="00172558"/>
    <w:rsid w:val="0017370E"/>
    <w:rsid w:val="00184868"/>
    <w:rsid w:val="00192B3F"/>
    <w:rsid w:val="00194778"/>
    <w:rsid w:val="00195967"/>
    <w:rsid w:val="001A098C"/>
    <w:rsid w:val="001A10CC"/>
    <w:rsid w:val="001A4F87"/>
    <w:rsid w:val="001B1601"/>
    <w:rsid w:val="001C1103"/>
    <w:rsid w:val="001C7657"/>
    <w:rsid w:val="001D4746"/>
    <w:rsid w:val="001E2A29"/>
    <w:rsid w:val="001E3C65"/>
    <w:rsid w:val="00200F77"/>
    <w:rsid w:val="00211FAB"/>
    <w:rsid w:val="002122DA"/>
    <w:rsid w:val="00213A29"/>
    <w:rsid w:val="00216B8B"/>
    <w:rsid w:val="00221B1F"/>
    <w:rsid w:val="00233090"/>
    <w:rsid w:val="00245B91"/>
    <w:rsid w:val="0025657B"/>
    <w:rsid w:val="002620BC"/>
    <w:rsid w:val="00267D25"/>
    <w:rsid w:val="00290DA5"/>
    <w:rsid w:val="002B349B"/>
    <w:rsid w:val="002C1FA4"/>
    <w:rsid w:val="002C6DF5"/>
    <w:rsid w:val="002D05A6"/>
    <w:rsid w:val="002D267F"/>
    <w:rsid w:val="002D3624"/>
    <w:rsid w:val="002E3EB4"/>
    <w:rsid w:val="003215C7"/>
    <w:rsid w:val="00325B04"/>
    <w:rsid w:val="003302E4"/>
    <w:rsid w:val="003429BB"/>
    <w:rsid w:val="00344EDA"/>
    <w:rsid w:val="00350232"/>
    <w:rsid w:val="00351299"/>
    <w:rsid w:val="00356960"/>
    <w:rsid w:val="003801F7"/>
    <w:rsid w:val="00381513"/>
    <w:rsid w:val="003954B9"/>
    <w:rsid w:val="003C567F"/>
    <w:rsid w:val="003D6131"/>
    <w:rsid w:val="003D7D8A"/>
    <w:rsid w:val="003F1788"/>
    <w:rsid w:val="003F612D"/>
    <w:rsid w:val="003F65CD"/>
    <w:rsid w:val="0040216E"/>
    <w:rsid w:val="004116E7"/>
    <w:rsid w:val="00425300"/>
    <w:rsid w:val="0044196B"/>
    <w:rsid w:val="004423AA"/>
    <w:rsid w:val="004427DC"/>
    <w:rsid w:val="00442DE5"/>
    <w:rsid w:val="00464B18"/>
    <w:rsid w:val="00472760"/>
    <w:rsid w:val="004734AC"/>
    <w:rsid w:val="00474F5E"/>
    <w:rsid w:val="00477FF7"/>
    <w:rsid w:val="0049501E"/>
    <w:rsid w:val="004978E4"/>
    <w:rsid w:val="004A27F8"/>
    <w:rsid w:val="004A3D48"/>
    <w:rsid w:val="004A4775"/>
    <w:rsid w:val="004A5891"/>
    <w:rsid w:val="004C19C5"/>
    <w:rsid w:val="004C7069"/>
    <w:rsid w:val="004D0EC1"/>
    <w:rsid w:val="004D1179"/>
    <w:rsid w:val="004E68B7"/>
    <w:rsid w:val="004F19A9"/>
    <w:rsid w:val="00504DA8"/>
    <w:rsid w:val="00507773"/>
    <w:rsid w:val="00520DF1"/>
    <w:rsid w:val="005239A3"/>
    <w:rsid w:val="00525BF4"/>
    <w:rsid w:val="0054366E"/>
    <w:rsid w:val="00543D30"/>
    <w:rsid w:val="005445D9"/>
    <w:rsid w:val="00550EEB"/>
    <w:rsid w:val="00553482"/>
    <w:rsid w:val="005560E2"/>
    <w:rsid w:val="005666BD"/>
    <w:rsid w:val="00571379"/>
    <w:rsid w:val="00571A87"/>
    <w:rsid w:val="00580D4E"/>
    <w:rsid w:val="00582406"/>
    <w:rsid w:val="00582C96"/>
    <w:rsid w:val="00597C8E"/>
    <w:rsid w:val="005A14F3"/>
    <w:rsid w:val="005A4A3D"/>
    <w:rsid w:val="005B42E5"/>
    <w:rsid w:val="005B60B5"/>
    <w:rsid w:val="005B7705"/>
    <w:rsid w:val="005C590D"/>
    <w:rsid w:val="005D34C3"/>
    <w:rsid w:val="005D5826"/>
    <w:rsid w:val="005E6129"/>
    <w:rsid w:val="005F3CA9"/>
    <w:rsid w:val="005F5B3A"/>
    <w:rsid w:val="00601995"/>
    <w:rsid w:val="00604BA5"/>
    <w:rsid w:val="00607408"/>
    <w:rsid w:val="00616580"/>
    <w:rsid w:val="00626002"/>
    <w:rsid w:val="00635124"/>
    <w:rsid w:val="00646DA6"/>
    <w:rsid w:val="0065172A"/>
    <w:rsid w:val="00660D70"/>
    <w:rsid w:val="006617CA"/>
    <w:rsid w:val="00664127"/>
    <w:rsid w:val="00666C35"/>
    <w:rsid w:val="00667FCE"/>
    <w:rsid w:val="006712E2"/>
    <w:rsid w:val="00692CC2"/>
    <w:rsid w:val="00693395"/>
    <w:rsid w:val="006963D4"/>
    <w:rsid w:val="006A0A89"/>
    <w:rsid w:val="006A5C30"/>
    <w:rsid w:val="006B6B09"/>
    <w:rsid w:val="006B6B8F"/>
    <w:rsid w:val="006C3268"/>
    <w:rsid w:val="006D3288"/>
    <w:rsid w:val="006E011F"/>
    <w:rsid w:val="006E1618"/>
    <w:rsid w:val="006F27C7"/>
    <w:rsid w:val="006F7BC6"/>
    <w:rsid w:val="007016B9"/>
    <w:rsid w:val="007028B1"/>
    <w:rsid w:val="007067D5"/>
    <w:rsid w:val="00711E75"/>
    <w:rsid w:val="00714D10"/>
    <w:rsid w:val="00715485"/>
    <w:rsid w:val="00721BF4"/>
    <w:rsid w:val="00725FB6"/>
    <w:rsid w:val="007338F6"/>
    <w:rsid w:val="007350FB"/>
    <w:rsid w:val="00744BF4"/>
    <w:rsid w:val="00747732"/>
    <w:rsid w:val="00747B86"/>
    <w:rsid w:val="00762342"/>
    <w:rsid w:val="00765592"/>
    <w:rsid w:val="00766366"/>
    <w:rsid w:val="0077041A"/>
    <w:rsid w:val="00771B49"/>
    <w:rsid w:val="00785057"/>
    <w:rsid w:val="00785948"/>
    <w:rsid w:val="0078680F"/>
    <w:rsid w:val="00787163"/>
    <w:rsid w:val="00796A0F"/>
    <w:rsid w:val="007A6B5B"/>
    <w:rsid w:val="007B2575"/>
    <w:rsid w:val="007B3127"/>
    <w:rsid w:val="007C0ACA"/>
    <w:rsid w:val="007C6734"/>
    <w:rsid w:val="007C77CE"/>
    <w:rsid w:val="007D2356"/>
    <w:rsid w:val="007D3E4B"/>
    <w:rsid w:val="007E52A3"/>
    <w:rsid w:val="007E6588"/>
    <w:rsid w:val="007E76C2"/>
    <w:rsid w:val="007F2F83"/>
    <w:rsid w:val="007F5FE0"/>
    <w:rsid w:val="007F6007"/>
    <w:rsid w:val="00800574"/>
    <w:rsid w:val="00800A7B"/>
    <w:rsid w:val="00802B73"/>
    <w:rsid w:val="008046E5"/>
    <w:rsid w:val="00810D0A"/>
    <w:rsid w:val="0081106A"/>
    <w:rsid w:val="008132EE"/>
    <w:rsid w:val="0082038A"/>
    <w:rsid w:val="0082756C"/>
    <w:rsid w:val="00831F20"/>
    <w:rsid w:val="0083781E"/>
    <w:rsid w:val="008602D2"/>
    <w:rsid w:val="008649D3"/>
    <w:rsid w:val="00865CCF"/>
    <w:rsid w:val="008A4E80"/>
    <w:rsid w:val="008A5292"/>
    <w:rsid w:val="008B1930"/>
    <w:rsid w:val="008C164C"/>
    <w:rsid w:val="008C766F"/>
    <w:rsid w:val="008D09F1"/>
    <w:rsid w:val="008D355B"/>
    <w:rsid w:val="009156FD"/>
    <w:rsid w:val="00917A57"/>
    <w:rsid w:val="00920B68"/>
    <w:rsid w:val="009216DF"/>
    <w:rsid w:val="009250E6"/>
    <w:rsid w:val="0092535E"/>
    <w:rsid w:val="00925D2F"/>
    <w:rsid w:val="009406ED"/>
    <w:rsid w:val="00946D91"/>
    <w:rsid w:val="0094795E"/>
    <w:rsid w:val="00951BA9"/>
    <w:rsid w:val="0096012D"/>
    <w:rsid w:val="009609E2"/>
    <w:rsid w:val="00963738"/>
    <w:rsid w:val="00964B11"/>
    <w:rsid w:val="009718FD"/>
    <w:rsid w:val="00975CE8"/>
    <w:rsid w:val="00981DB4"/>
    <w:rsid w:val="00991E11"/>
    <w:rsid w:val="00996A84"/>
    <w:rsid w:val="0099763D"/>
    <w:rsid w:val="009A26B5"/>
    <w:rsid w:val="009B6EE1"/>
    <w:rsid w:val="009D0643"/>
    <w:rsid w:val="009D206C"/>
    <w:rsid w:val="009E3EA9"/>
    <w:rsid w:val="009F539C"/>
    <w:rsid w:val="00A02797"/>
    <w:rsid w:val="00A0309A"/>
    <w:rsid w:val="00A1021F"/>
    <w:rsid w:val="00A20DFC"/>
    <w:rsid w:val="00A26D13"/>
    <w:rsid w:val="00A3103B"/>
    <w:rsid w:val="00A43C19"/>
    <w:rsid w:val="00A53090"/>
    <w:rsid w:val="00A540A4"/>
    <w:rsid w:val="00A566B1"/>
    <w:rsid w:val="00A7101A"/>
    <w:rsid w:val="00A74910"/>
    <w:rsid w:val="00A77B7A"/>
    <w:rsid w:val="00A80502"/>
    <w:rsid w:val="00A8424D"/>
    <w:rsid w:val="00A84CE4"/>
    <w:rsid w:val="00A86432"/>
    <w:rsid w:val="00A876FB"/>
    <w:rsid w:val="00A91A93"/>
    <w:rsid w:val="00A9420E"/>
    <w:rsid w:val="00A9793E"/>
    <w:rsid w:val="00AB44D6"/>
    <w:rsid w:val="00AD2F22"/>
    <w:rsid w:val="00AD555F"/>
    <w:rsid w:val="00AE529B"/>
    <w:rsid w:val="00AF2670"/>
    <w:rsid w:val="00AF34F1"/>
    <w:rsid w:val="00B169D9"/>
    <w:rsid w:val="00B219DB"/>
    <w:rsid w:val="00B23D30"/>
    <w:rsid w:val="00B40E0B"/>
    <w:rsid w:val="00B42E98"/>
    <w:rsid w:val="00B5130A"/>
    <w:rsid w:val="00B5507D"/>
    <w:rsid w:val="00B61912"/>
    <w:rsid w:val="00B62D44"/>
    <w:rsid w:val="00B741D1"/>
    <w:rsid w:val="00B751AA"/>
    <w:rsid w:val="00B76F68"/>
    <w:rsid w:val="00B874A9"/>
    <w:rsid w:val="00BC4DE0"/>
    <w:rsid w:val="00BD26AF"/>
    <w:rsid w:val="00BD7F1A"/>
    <w:rsid w:val="00BE4A7A"/>
    <w:rsid w:val="00BE65CA"/>
    <w:rsid w:val="00BF2C5F"/>
    <w:rsid w:val="00C03D15"/>
    <w:rsid w:val="00C05C90"/>
    <w:rsid w:val="00C10E6B"/>
    <w:rsid w:val="00C14294"/>
    <w:rsid w:val="00C1478B"/>
    <w:rsid w:val="00C23154"/>
    <w:rsid w:val="00C43424"/>
    <w:rsid w:val="00C44AA1"/>
    <w:rsid w:val="00C46CE1"/>
    <w:rsid w:val="00C614F8"/>
    <w:rsid w:val="00C93C7B"/>
    <w:rsid w:val="00CA0501"/>
    <w:rsid w:val="00CB0BFA"/>
    <w:rsid w:val="00CB2C1A"/>
    <w:rsid w:val="00CD0326"/>
    <w:rsid w:val="00CE1D78"/>
    <w:rsid w:val="00CE37D8"/>
    <w:rsid w:val="00CE694D"/>
    <w:rsid w:val="00CF0B10"/>
    <w:rsid w:val="00D02793"/>
    <w:rsid w:val="00D06164"/>
    <w:rsid w:val="00D15CB0"/>
    <w:rsid w:val="00D45BA5"/>
    <w:rsid w:val="00D5300E"/>
    <w:rsid w:val="00D56E3C"/>
    <w:rsid w:val="00D64CDE"/>
    <w:rsid w:val="00D73D39"/>
    <w:rsid w:val="00D75019"/>
    <w:rsid w:val="00D83776"/>
    <w:rsid w:val="00D85AC6"/>
    <w:rsid w:val="00D90217"/>
    <w:rsid w:val="00D91864"/>
    <w:rsid w:val="00DB6F0E"/>
    <w:rsid w:val="00DC0B81"/>
    <w:rsid w:val="00DD7D48"/>
    <w:rsid w:val="00DE429D"/>
    <w:rsid w:val="00DE44E6"/>
    <w:rsid w:val="00DF44C5"/>
    <w:rsid w:val="00E00F41"/>
    <w:rsid w:val="00E12FDC"/>
    <w:rsid w:val="00E13CD1"/>
    <w:rsid w:val="00E2091B"/>
    <w:rsid w:val="00E23A34"/>
    <w:rsid w:val="00E3264C"/>
    <w:rsid w:val="00E3347E"/>
    <w:rsid w:val="00E33A3F"/>
    <w:rsid w:val="00E370A5"/>
    <w:rsid w:val="00E407D2"/>
    <w:rsid w:val="00E47333"/>
    <w:rsid w:val="00E560A5"/>
    <w:rsid w:val="00E5671D"/>
    <w:rsid w:val="00E56AB2"/>
    <w:rsid w:val="00E6004A"/>
    <w:rsid w:val="00E72F78"/>
    <w:rsid w:val="00E82E62"/>
    <w:rsid w:val="00E97AF4"/>
    <w:rsid w:val="00EB1D31"/>
    <w:rsid w:val="00EB76B2"/>
    <w:rsid w:val="00EE4747"/>
    <w:rsid w:val="00EF3E5F"/>
    <w:rsid w:val="00F10CA3"/>
    <w:rsid w:val="00F22B06"/>
    <w:rsid w:val="00F3111B"/>
    <w:rsid w:val="00F42E60"/>
    <w:rsid w:val="00F4303E"/>
    <w:rsid w:val="00F439DC"/>
    <w:rsid w:val="00F46011"/>
    <w:rsid w:val="00F611C9"/>
    <w:rsid w:val="00F7239B"/>
    <w:rsid w:val="00F75955"/>
    <w:rsid w:val="00F8288E"/>
    <w:rsid w:val="00F84035"/>
    <w:rsid w:val="00F9288C"/>
    <w:rsid w:val="00F94F8B"/>
    <w:rsid w:val="00FA38D3"/>
    <w:rsid w:val="00FB1B7D"/>
    <w:rsid w:val="00FB2268"/>
    <w:rsid w:val="00FD12B8"/>
    <w:rsid w:val="00FF4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E02D"/>
  <w15:docId w15:val="{6736EFC0-B704-4A8D-BE3B-5CD20A40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D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BD7F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2E62"/>
    <w:rPr>
      <w:color w:val="0000FF"/>
      <w:u w:val="single"/>
    </w:rPr>
  </w:style>
  <w:style w:type="paragraph" w:styleId="NormalWeb">
    <w:name w:val="Normal (Web)"/>
    <w:basedOn w:val="Normal"/>
    <w:uiPriority w:val="99"/>
    <w:semiHidden/>
    <w:unhideWhenUsed/>
    <w:rsid w:val="00E82E62"/>
    <w:pPr>
      <w:spacing w:before="100" w:beforeAutospacing="1" w:after="100" w:afterAutospacing="1"/>
    </w:pPr>
  </w:style>
  <w:style w:type="paragraph" w:styleId="Sansinterligne">
    <w:name w:val="No Spacing"/>
    <w:uiPriority w:val="1"/>
    <w:qFormat/>
    <w:rsid w:val="00E82E62"/>
    <w:pPr>
      <w:spacing w:after="0" w:line="240" w:lineRule="auto"/>
    </w:pPr>
  </w:style>
  <w:style w:type="paragraph" w:styleId="Paragraphedeliste">
    <w:name w:val="List Paragraph"/>
    <w:basedOn w:val="Normal"/>
    <w:uiPriority w:val="34"/>
    <w:qFormat/>
    <w:rsid w:val="00E12FDC"/>
    <w:pPr>
      <w:ind w:left="708"/>
    </w:pPr>
  </w:style>
  <w:style w:type="paragraph" w:styleId="Textedebulles">
    <w:name w:val="Balloon Text"/>
    <w:basedOn w:val="Normal"/>
    <w:link w:val="TextedebullesCar"/>
    <w:uiPriority w:val="99"/>
    <w:semiHidden/>
    <w:unhideWhenUsed/>
    <w:rsid w:val="00571379"/>
    <w:rPr>
      <w:rFonts w:ascii="Tahoma" w:hAnsi="Tahoma" w:cs="Tahoma"/>
      <w:sz w:val="16"/>
      <w:szCs w:val="16"/>
    </w:rPr>
  </w:style>
  <w:style w:type="character" w:customStyle="1" w:styleId="TextedebullesCar">
    <w:name w:val="Texte de bulles Car"/>
    <w:basedOn w:val="Policepardfaut"/>
    <w:link w:val="Textedebulles"/>
    <w:uiPriority w:val="99"/>
    <w:semiHidden/>
    <w:rsid w:val="00571379"/>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BD7F1A"/>
    <w:rPr>
      <w:rFonts w:asciiTheme="majorHAnsi" w:eastAsiaTheme="majorEastAsia" w:hAnsiTheme="majorHAnsi" w:cstheme="majorBidi"/>
      <w:b/>
      <w:bCs/>
      <w:color w:val="365F91" w:themeColor="accent1" w:themeShade="BF"/>
      <w:sz w:val="28"/>
      <w:szCs w:val="28"/>
      <w:lang w:eastAsia="fr-FR"/>
    </w:rPr>
  </w:style>
  <w:style w:type="character" w:styleId="Mentionnonrsolue">
    <w:name w:val="Unresolved Mention"/>
    <w:basedOn w:val="Policepardfaut"/>
    <w:uiPriority w:val="99"/>
    <w:semiHidden/>
    <w:unhideWhenUsed/>
    <w:rsid w:val="00DE4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1">
      <w:bodyDiv w:val="1"/>
      <w:marLeft w:val="0"/>
      <w:marRight w:val="0"/>
      <w:marTop w:val="0"/>
      <w:marBottom w:val="0"/>
      <w:divBdr>
        <w:top w:val="none" w:sz="0" w:space="0" w:color="auto"/>
        <w:left w:val="none" w:sz="0" w:space="0" w:color="auto"/>
        <w:bottom w:val="none" w:sz="0" w:space="0" w:color="auto"/>
        <w:right w:val="none" w:sz="0" w:space="0" w:color="auto"/>
      </w:divBdr>
      <w:divsChild>
        <w:div w:id="1215774778">
          <w:marLeft w:val="0"/>
          <w:marRight w:val="0"/>
          <w:marTop w:val="0"/>
          <w:marBottom w:val="0"/>
          <w:divBdr>
            <w:top w:val="none" w:sz="0" w:space="0" w:color="auto"/>
            <w:left w:val="none" w:sz="0" w:space="0" w:color="auto"/>
            <w:bottom w:val="none" w:sz="0" w:space="0" w:color="auto"/>
            <w:right w:val="none" w:sz="0" w:space="0" w:color="auto"/>
          </w:divBdr>
          <w:divsChild>
            <w:div w:id="2092924271">
              <w:marLeft w:val="0"/>
              <w:marRight w:val="0"/>
              <w:marTop w:val="0"/>
              <w:marBottom w:val="0"/>
              <w:divBdr>
                <w:top w:val="none" w:sz="0" w:space="0" w:color="auto"/>
                <w:left w:val="none" w:sz="0" w:space="0" w:color="auto"/>
                <w:bottom w:val="none" w:sz="0" w:space="0" w:color="auto"/>
                <w:right w:val="none" w:sz="0" w:space="0" w:color="auto"/>
              </w:divBdr>
              <w:divsChild>
                <w:div w:id="965625587">
                  <w:marLeft w:val="0"/>
                  <w:marRight w:val="0"/>
                  <w:marTop w:val="0"/>
                  <w:marBottom w:val="0"/>
                  <w:divBdr>
                    <w:top w:val="none" w:sz="0" w:space="0" w:color="auto"/>
                    <w:left w:val="none" w:sz="0" w:space="0" w:color="auto"/>
                    <w:bottom w:val="none" w:sz="0" w:space="0" w:color="auto"/>
                    <w:right w:val="none" w:sz="0" w:space="0" w:color="auto"/>
                  </w:divBdr>
                  <w:divsChild>
                    <w:div w:id="1858694563">
                      <w:marLeft w:val="0"/>
                      <w:marRight w:val="0"/>
                      <w:marTop w:val="0"/>
                      <w:marBottom w:val="0"/>
                      <w:divBdr>
                        <w:top w:val="none" w:sz="0" w:space="0" w:color="auto"/>
                        <w:left w:val="none" w:sz="0" w:space="0" w:color="auto"/>
                        <w:bottom w:val="none" w:sz="0" w:space="0" w:color="auto"/>
                        <w:right w:val="none" w:sz="0" w:space="0" w:color="auto"/>
                      </w:divBdr>
                      <w:divsChild>
                        <w:div w:id="1853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4522">
      <w:bodyDiv w:val="1"/>
      <w:marLeft w:val="0"/>
      <w:marRight w:val="0"/>
      <w:marTop w:val="0"/>
      <w:marBottom w:val="0"/>
      <w:divBdr>
        <w:top w:val="none" w:sz="0" w:space="0" w:color="auto"/>
        <w:left w:val="none" w:sz="0" w:space="0" w:color="auto"/>
        <w:bottom w:val="none" w:sz="0" w:space="0" w:color="auto"/>
        <w:right w:val="none" w:sz="0" w:space="0" w:color="auto"/>
      </w:divBdr>
      <w:divsChild>
        <w:div w:id="1150370409">
          <w:marLeft w:val="0"/>
          <w:marRight w:val="0"/>
          <w:marTop w:val="0"/>
          <w:marBottom w:val="0"/>
          <w:divBdr>
            <w:top w:val="none" w:sz="0" w:space="0" w:color="auto"/>
            <w:left w:val="none" w:sz="0" w:space="0" w:color="auto"/>
            <w:bottom w:val="none" w:sz="0" w:space="0" w:color="auto"/>
            <w:right w:val="none" w:sz="0" w:space="0" w:color="auto"/>
          </w:divBdr>
          <w:divsChild>
            <w:div w:id="1561865010">
              <w:marLeft w:val="0"/>
              <w:marRight w:val="0"/>
              <w:marTop w:val="0"/>
              <w:marBottom w:val="0"/>
              <w:divBdr>
                <w:top w:val="none" w:sz="0" w:space="0" w:color="auto"/>
                <w:left w:val="none" w:sz="0" w:space="0" w:color="auto"/>
                <w:bottom w:val="none" w:sz="0" w:space="0" w:color="auto"/>
                <w:right w:val="none" w:sz="0" w:space="0" w:color="auto"/>
              </w:divBdr>
              <w:divsChild>
                <w:div w:id="242419792">
                  <w:marLeft w:val="540"/>
                  <w:marRight w:val="0"/>
                  <w:marTop w:val="0"/>
                  <w:marBottom w:val="0"/>
                  <w:divBdr>
                    <w:top w:val="none" w:sz="0" w:space="0" w:color="auto"/>
                    <w:left w:val="none" w:sz="0" w:space="0" w:color="auto"/>
                    <w:bottom w:val="none" w:sz="0" w:space="0" w:color="auto"/>
                    <w:right w:val="none" w:sz="0" w:space="0" w:color="auto"/>
                  </w:divBdr>
                  <w:divsChild>
                    <w:div w:id="1725256673">
                      <w:marLeft w:val="0"/>
                      <w:marRight w:val="0"/>
                      <w:marTop w:val="0"/>
                      <w:marBottom w:val="0"/>
                      <w:divBdr>
                        <w:top w:val="none" w:sz="0" w:space="0" w:color="auto"/>
                        <w:left w:val="none" w:sz="0" w:space="0" w:color="auto"/>
                        <w:bottom w:val="none" w:sz="0" w:space="0" w:color="auto"/>
                        <w:right w:val="none" w:sz="0" w:space="0" w:color="auto"/>
                      </w:divBdr>
                      <w:divsChild>
                        <w:div w:id="2128306479">
                          <w:marLeft w:val="0"/>
                          <w:marRight w:val="0"/>
                          <w:marTop w:val="0"/>
                          <w:marBottom w:val="0"/>
                          <w:divBdr>
                            <w:top w:val="none" w:sz="0" w:space="0" w:color="auto"/>
                            <w:left w:val="none" w:sz="0" w:space="0" w:color="auto"/>
                            <w:bottom w:val="none" w:sz="0" w:space="0" w:color="auto"/>
                            <w:right w:val="none" w:sz="0" w:space="0" w:color="auto"/>
                          </w:divBdr>
                          <w:divsChild>
                            <w:div w:id="12836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DF40-E2D6-41A4-BE24-AACDBE77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MAIRIE DE FLOIRAC</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dc:creator>
  <cp:lastModifiedBy>COUTURIER Ophelie</cp:lastModifiedBy>
  <cp:revision>3</cp:revision>
  <cp:lastPrinted>2018-10-26T08:22:00Z</cp:lastPrinted>
  <dcterms:created xsi:type="dcterms:W3CDTF">2021-04-20T07:58:00Z</dcterms:created>
  <dcterms:modified xsi:type="dcterms:W3CDTF">2021-04-20T08:35:00Z</dcterms:modified>
</cp:coreProperties>
</file>