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5C7F" w14:textId="77777777" w:rsidR="002520C3" w:rsidRPr="007E6588" w:rsidRDefault="002520C3" w:rsidP="002520C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inline distT="0" distB="0" distL="0" distR="0" wp14:anchorId="71E15A8E" wp14:editId="6D5BEEFF">
            <wp:extent cx="1914525" cy="112030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IRAC_Logo_3lig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816" cy="11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935ED" w14:textId="77777777" w:rsidR="002520C3" w:rsidRPr="007E6588" w:rsidRDefault="002520C3" w:rsidP="002520C3">
      <w:pPr>
        <w:pStyle w:val="Sansinterligne"/>
        <w:jc w:val="both"/>
        <w:rPr>
          <w:rFonts w:ascii="Century Gothic" w:hAnsi="Century Gothic" w:cs="Times New Roman"/>
        </w:rPr>
      </w:pPr>
    </w:p>
    <w:p w14:paraId="7C168B01" w14:textId="277F3B38" w:rsidR="002520C3" w:rsidRPr="00156FF2" w:rsidRDefault="002520C3" w:rsidP="002520C3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sz w:val="22"/>
          <w:szCs w:val="22"/>
        </w:rPr>
      </w:pPr>
      <w:r w:rsidRPr="00156FF2">
        <w:rPr>
          <w:rFonts w:ascii="Century Gothic" w:hAnsi="Century Gothic" w:cs="Segoe UI"/>
          <w:sz w:val="22"/>
          <w:szCs w:val="22"/>
        </w:rPr>
        <w:t>Située au cœur de la métropole bordelaise, la ville de Floirac compte</w:t>
      </w:r>
      <w:r w:rsidR="0018546E">
        <w:rPr>
          <w:rFonts w:ascii="Century Gothic" w:hAnsi="Century Gothic" w:cs="Segoe UI"/>
          <w:sz w:val="22"/>
          <w:szCs w:val="22"/>
        </w:rPr>
        <w:t xml:space="preserve"> </w:t>
      </w:r>
      <w:r w:rsidR="0018546E" w:rsidRPr="00D33F31">
        <w:rPr>
          <w:rFonts w:ascii="Century Gothic" w:hAnsi="Century Gothic" w:cs="Segoe UI"/>
          <w:sz w:val="22"/>
          <w:szCs w:val="22"/>
        </w:rPr>
        <w:t>17</w:t>
      </w:r>
      <w:r w:rsidR="0018546E">
        <w:rPr>
          <w:rFonts w:ascii="Century Gothic" w:hAnsi="Century Gothic" w:cs="Segoe UI"/>
          <w:sz w:val="22"/>
          <w:szCs w:val="22"/>
        </w:rPr>
        <w:t> </w:t>
      </w:r>
      <w:proofErr w:type="gramStart"/>
      <w:r w:rsidR="0018546E" w:rsidRPr="00D33F31">
        <w:rPr>
          <w:rFonts w:ascii="Century Gothic" w:hAnsi="Century Gothic" w:cs="Segoe UI"/>
          <w:sz w:val="22"/>
          <w:szCs w:val="22"/>
        </w:rPr>
        <w:t xml:space="preserve">977 </w:t>
      </w:r>
      <w:r w:rsidRPr="00156FF2">
        <w:rPr>
          <w:rFonts w:ascii="Century Gothic" w:hAnsi="Century Gothic" w:cs="Segoe UI"/>
          <w:sz w:val="22"/>
          <w:szCs w:val="22"/>
        </w:rPr>
        <w:t xml:space="preserve"> habitants</w:t>
      </w:r>
      <w:proofErr w:type="gramEnd"/>
      <w:r w:rsidRPr="00156FF2">
        <w:rPr>
          <w:rFonts w:ascii="Century Gothic" w:hAnsi="Century Gothic" w:cs="Segoe UI"/>
          <w:sz w:val="22"/>
          <w:szCs w:val="22"/>
        </w:rPr>
        <w:t xml:space="preserve"> et s’étend sur un territoire en pleine mutation (opération d’intérêt national Garonne Eiffel ; pont Simone Veil ; salle Arkéa Arena...). Dotée d’un patrimoine environnemental très riche (domaine de la </w:t>
      </w:r>
      <w:proofErr w:type="spellStart"/>
      <w:r w:rsidRPr="00156FF2">
        <w:rPr>
          <w:rFonts w:ascii="Century Gothic" w:hAnsi="Century Gothic" w:cs="Segoe UI"/>
          <w:sz w:val="22"/>
          <w:szCs w:val="22"/>
        </w:rPr>
        <w:t>Burthe</w:t>
      </w:r>
      <w:proofErr w:type="spellEnd"/>
      <w:r w:rsidRPr="00156FF2">
        <w:rPr>
          <w:rFonts w:ascii="Century Gothic" w:hAnsi="Century Gothic" w:cs="Segoe UI"/>
          <w:sz w:val="22"/>
          <w:szCs w:val="22"/>
        </w:rPr>
        <w:t>, Parc des Coteaux, Fil Vert…), Floirac poursuit une stratégie territoriale durable orientée vers une croissance harmonieuse de son territoire.</w:t>
      </w:r>
    </w:p>
    <w:p w14:paraId="07DF9144" w14:textId="77777777" w:rsidR="002520C3" w:rsidRDefault="002520C3" w:rsidP="002520C3">
      <w:pPr>
        <w:pStyle w:val="NormalWeb"/>
        <w:spacing w:before="0" w:beforeAutospacing="0" w:after="0" w:afterAutospacing="0"/>
        <w:jc w:val="both"/>
        <w:rPr>
          <w:rFonts w:ascii="Century Gothic" w:hAnsi="Century Gothic" w:cs="Segoe UI"/>
          <w:sz w:val="20"/>
          <w:szCs w:val="20"/>
        </w:rPr>
      </w:pPr>
      <w:r w:rsidRPr="00156FF2">
        <w:rPr>
          <w:rFonts w:ascii="Century Gothic" w:hAnsi="Century Gothic" w:cs="Segoe UI"/>
          <w:sz w:val="22"/>
          <w:szCs w:val="22"/>
        </w:rPr>
        <w:t>La commune entend développer une politique ressources humaines ambitieuse, au service de ses 350 agents. Fondée sur l’autonomie, le travail en équipe et l’innovation, elle a pour objectif d’impliquer au mieux ses collaborateurs pour améliorer les services au public dans une démarche positive et constructive. Elle vise également à accompagner les agents tout au long de leur parcours professionnel en s’appuyant sur les valeurs d’équité, confiance, écoute et bienveillance.</w:t>
      </w:r>
    </w:p>
    <w:p w14:paraId="26D48066" w14:textId="77777777" w:rsidR="002520C3" w:rsidRDefault="002520C3" w:rsidP="002520C3">
      <w:pPr>
        <w:pStyle w:val="Sansinterligne"/>
        <w:jc w:val="both"/>
        <w:rPr>
          <w:rFonts w:ascii="Century Gothic" w:hAnsi="Century Gothic"/>
        </w:rPr>
      </w:pPr>
    </w:p>
    <w:p w14:paraId="414E805A" w14:textId="77777777" w:rsidR="002520C3" w:rsidRPr="007E6588" w:rsidRDefault="002520C3" w:rsidP="002520C3">
      <w:pPr>
        <w:pStyle w:val="Sansinterligne"/>
        <w:jc w:val="both"/>
        <w:rPr>
          <w:rFonts w:ascii="Century Gothic" w:hAnsi="Century Gothic"/>
        </w:rPr>
      </w:pPr>
      <w:r w:rsidRPr="007E6588">
        <w:rPr>
          <w:rFonts w:ascii="Century Gothic" w:hAnsi="Century Gothic"/>
        </w:rPr>
        <w:t xml:space="preserve">Territoire de projets d’envergure nationale et métropolitaine, la ville </w:t>
      </w:r>
      <w:r>
        <w:rPr>
          <w:rFonts w:ascii="Century Gothic" w:hAnsi="Century Gothic"/>
        </w:rPr>
        <w:t>de Floirac</w:t>
      </w:r>
      <w:r w:rsidRPr="007E6588">
        <w:rPr>
          <w:rFonts w:ascii="Century Gothic" w:hAnsi="Century Gothic"/>
        </w:rPr>
        <w:t xml:space="preserve">, Commune membre de Bordeaux Métropole, </w:t>
      </w:r>
      <w:r w:rsidRPr="007E6588">
        <w:rPr>
          <w:rFonts w:ascii="Century Gothic" w:hAnsi="Century Gothic"/>
          <w:b/>
          <w:bCs/>
        </w:rPr>
        <w:t>recherche</w:t>
      </w:r>
      <w:r>
        <w:rPr>
          <w:rFonts w:ascii="Century Gothic" w:hAnsi="Century Gothic"/>
          <w:b/>
          <w:bCs/>
        </w:rPr>
        <w:t> :</w:t>
      </w:r>
    </w:p>
    <w:p w14:paraId="7B9ED87B" w14:textId="77777777" w:rsidR="00E82E62" w:rsidRPr="00B024CA" w:rsidRDefault="00E82E62" w:rsidP="00344EDA">
      <w:pPr>
        <w:pStyle w:val="Sansinterligne"/>
        <w:jc w:val="both"/>
        <w:rPr>
          <w:rFonts w:ascii="Century Gothic" w:hAnsi="Century Gothic"/>
        </w:rPr>
      </w:pPr>
    </w:p>
    <w:p w14:paraId="17E3D415" w14:textId="77777777" w:rsidR="00E82E62" w:rsidRPr="0018546E" w:rsidRDefault="00E41549" w:rsidP="00344EDA">
      <w:pPr>
        <w:pStyle w:val="Sansinterligne"/>
        <w:jc w:val="both"/>
        <w:rPr>
          <w:rFonts w:ascii="Century Gothic" w:hAnsi="Century Gothic"/>
          <w:b/>
          <w:bCs/>
          <w:sz w:val="28"/>
          <w:szCs w:val="28"/>
        </w:rPr>
      </w:pPr>
      <w:r w:rsidRPr="0018546E">
        <w:rPr>
          <w:rFonts w:ascii="Century Gothic" w:hAnsi="Century Gothic"/>
          <w:b/>
          <w:bCs/>
          <w:sz w:val="28"/>
          <w:szCs w:val="28"/>
        </w:rPr>
        <w:t>Un chauffeur de bus</w:t>
      </w:r>
      <w:r w:rsidR="009517A1" w:rsidRPr="0018546E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E82E62" w:rsidRPr="0018546E">
        <w:rPr>
          <w:rFonts w:ascii="Century Gothic" w:hAnsi="Century Gothic"/>
          <w:b/>
          <w:bCs/>
          <w:sz w:val="28"/>
          <w:szCs w:val="28"/>
        </w:rPr>
        <w:t>(h/f)</w:t>
      </w:r>
    </w:p>
    <w:p w14:paraId="1A4BE49A" w14:textId="16C09F5C" w:rsidR="003E4B8C" w:rsidRDefault="00E41549" w:rsidP="00344EDA">
      <w:pPr>
        <w:pStyle w:val="Sansinterligne"/>
        <w:jc w:val="both"/>
        <w:rPr>
          <w:rFonts w:ascii="Century Gothic" w:hAnsi="Century Gothic"/>
          <w:b/>
          <w:u w:val="single"/>
        </w:rPr>
      </w:pPr>
      <w:r w:rsidRPr="00E41549">
        <w:rPr>
          <w:rFonts w:ascii="Century Gothic" w:hAnsi="Century Gothic"/>
          <w:b/>
        </w:rPr>
        <w:t xml:space="preserve">CDD </w:t>
      </w:r>
      <w:r w:rsidR="0018546E">
        <w:rPr>
          <w:rFonts w:ascii="Century Gothic" w:hAnsi="Century Gothic"/>
          <w:b/>
        </w:rPr>
        <w:t xml:space="preserve">de </w:t>
      </w:r>
      <w:r w:rsidR="00A611D5">
        <w:rPr>
          <w:rFonts w:ascii="Century Gothic" w:hAnsi="Century Gothic"/>
          <w:b/>
        </w:rPr>
        <w:t>3</w:t>
      </w:r>
      <w:r w:rsidR="005E5019">
        <w:rPr>
          <w:rFonts w:ascii="Century Gothic" w:hAnsi="Century Gothic"/>
          <w:b/>
        </w:rPr>
        <w:t>7</w:t>
      </w:r>
      <w:r w:rsidR="00A611D5">
        <w:rPr>
          <w:rFonts w:ascii="Century Gothic" w:hAnsi="Century Gothic"/>
          <w:b/>
        </w:rPr>
        <w:t xml:space="preserve"> heures</w:t>
      </w:r>
      <w:r w:rsidR="005E5019">
        <w:rPr>
          <w:rFonts w:ascii="Century Gothic" w:hAnsi="Century Gothic"/>
          <w:b/>
        </w:rPr>
        <w:t xml:space="preserve"> 10</w:t>
      </w:r>
      <w:r w:rsidR="00A611D5">
        <w:rPr>
          <w:rFonts w:ascii="Century Gothic" w:hAnsi="Century Gothic"/>
          <w:b/>
        </w:rPr>
        <w:t xml:space="preserve"> hebdomadaires </w:t>
      </w:r>
      <w:r w:rsidR="00707DF1" w:rsidRPr="0018546E">
        <w:rPr>
          <w:rFonts w:ascii="Century Gothic" w:hAnsi="Century Gothic"/>
          <w:b/>
          <w:u w:val="single"/>
        </w:rPr>
        <w:t xml:space="preserve">du </w:t>
      </w:r>
      <w:r w:rsidR="005E5019" w:rsidRPr="0018546E">
        <w:rPr>
          <w:rFonts w:ascii="Century Gothic" w:hAnsi="Century Gothic"/>
          <w:b/>
          <w:u w:val="single"/>
        </w:rPr>
        <w:t>0</w:t>
      </w:r>
      <w:r w:rsidR="0018546E" w:rsidRPr="0018546E">
        <w:rPr>
          <w:rFonts w:ascii="Century Gothic" w:hAnsi="Century Gothic"/>
          <w:b/>
          <w:u w:val="single"/>
        </w:rPr>
        <w:t>1 juin</w:t>
      </w:r>
      <w:r w:rsidR="005E5019" w:rsidRPr="0018546E">
        <w:rPr>
          <w:rFonts w:ascii="Century Gothic" w:hAnsi="Century Gothic"/>
          <w:b/>
          <w:u w:val="single"/>
        </w:rPr>
        <w:t xml:space="preserve"> 2021 au 31 août 2021</w:t>
      </w:r>
    </w:p>
    <w:p w14:paraId="76AE4716" w14:textId="54E0708F" w:rsidR="0018546E" w:rsidRPr="0018546E" w:rsidRDefault="0018546E" w:rsidP="00344EDA">
      <w:pPr>
        <w:pStyle w:val="Sansinterligne"/>
        <w:jc w:val="both"/>
        <w:rPr>
          <w:rFonts w:ascii="Century Gothic" w:hAnsi="Century Gothic" w:cs="Arial"/>
        </w:rPr>
      </w:pPr>
      <w:r w:rsidRPr="0018546E">
        <w:rPr>
          <w:rFonts w:ascii="Century Gothic" w:hAnsi="Century Gothic" w:cs="Arial"/>
        </w:rPr>
        <w:t xml:space="preserve">Cadre d’emploi des adjoints techniques (catégorie C) </w:t>
      </w:r>
    </w:p>
    <w:p w14:paraId="6C8D998C" w14:textId="77777777" w:rsidR="00E82E62" w:rsidRPr="005D788C" w:rsidRDefault="00E82E62" w:rsidP="00344EDA">
      <w:pPr>
        <w:pStyle w:val="Sansinterligne"/>
        <w:jc w:val="both"/>
        <w:rPr>
          <w:rFonts w:ascii="Century Gothic" w:hAnsi="Century Gothic"/>
        </w:rPr>
      </w:pPr>
    </w:p>
    <w:p w14:paraId="0F487325" w14:textId="20DB38F8" w:rsidR="00E82E62" w:rsidRPr="0018546E" w:rsidRDefault="00B5130A" w:rsidP="00344EDA">
      <w:pPr>
        <w:pStyle w:val="Sansinterligne"/>
        <w:jc w:val="both"/>
        <w:rPr>
          <w:rFonts w:ascii="Century Gothic" w:hAnsi="Century Gothic"/>
          <w:u w:val="single"/>
        </w:rPr>
      </w:pPr>
      <w:r w:rsidRPr="0018546E">
        <w:rPr>
          <w:rFonts w:ascii="Century Gothic" w:hAnsi="Century Gothic"/>
          <w:b/>
          <w:bCs/>
          <w:u w:val="single"/>
        </w:rPr>
        <w:t>Descriptif de l’emploi</w:t>
      </w:r>
      <w:r w:rsidR="0018546E" w:rsidRPr="0018546E">
        <w:rPr>
          <w:rFonts w:ascii="Century Gothic" w:hAnsi="Century Gothic"/>
          <w:b/>
          <w:bCs/>
          <w:u w:val="single"/>
        </w:rPr>
        <w:t xml:space="preserve"> : </w:t>
      </w:r>
    </w:p>
    <w:p w14:paraId="6975F97A" w14:textId="77777777" w:rsidR="006954E7" w:rsidRPr="005D788C" w:rsidRDefault="002D267F" w:rsidP="00D3514B">
      <w:pPr>
        <w:pStyle w:val="Sansinterligne"/>
        <w:jc w:val="both"/>
        <w:rPr>
          <w:rStyle w:val="st1"/>
          <w:rFonts w:ascii="Century Gothic" w:hAnsi="Century Gothic" w:cs="Arial"/>
          <w:color w:val="545454"/>
        </w:rPr>
      </w:pPr>
      <w:r w:rsidRPr="005D788C">
        <w:rPr>
          <w:rFonts w:ascii="Century Gothic" w:hAnsi="Century Gothic" w:cs="Arial"/>
        </w:rPr>
        <w:t xml:space="preserve">Sous l’autorité hiérarchique </w:t>
      </w:r>
      <w:r w:rsidR="0098306F" w:rsidRPr="005D788C">
        <w:rPr>
          <w:rFonts w:ascii="Century Gothic" w:hAnsi="Century Gothic" w:cs="Arial"/>
        </w:rPr>
        <w:t xml:space="preserve">du responsable </w:t>
      </w:r>
      <w:r w:rsidR="00E41549">
        <w:rPr>
          <w:rFonts w:ascii="Century Gothic" w:hAnsi="Century Gothic" w:cs="Arial"/>
        </w:rPr>
        <w:t>du pôle logistique</w:t>
      </w:r>
      <w:r w:rsidR="00577FE8" w:rsidRPr="005D788C">
        <w:rPr>
          <w:rFonts w:ascii="Century Gothic" w:hAnsi="Century Gothic" w:cs="Arial"/>
        </w:rPr>
        <w:t>,</w:t>
      </w:r>
      <w:r w:rsidR="00D3514B" w:rsidRPr="005D788C">
        <w:rPr>
          <w:rFonts w:ascii="Century Gothic" w:hAnsi="Century Gothic" w:cs="Arial"/>
        </w:rPr>
        <w:t xml:space="preserve"> </w:t>
      </w:r>
      <w:r w:rsidR="00B024CA" w:rsidRPr="005D788C">
        <w:rPr>
          <w:rFonts w:ascii="Century Gothic" w:hAnsi="Century Gothic" w:cs="Arial"/>
        </w:rPr>
        <w:t xml:space="preserve">au sein d’une équipe, </w:t>
      </w:r>
      <w:r w:rsidR="00577FE8" w:rsidRPr="005D788C">
        <w:rPr>
          <w:rFonts w:ascii="Century Gothic" w:hAnsi="Century Gothic" w:cs="Arial"/>
        </w:rPr>
        <w:t xml:space="preserve">vous </w:t>
      </w:r>
      <w:r w:rsidR="00B024CA" w:rsidRPr="005D788C">
        <w:rPr>
          <w:rFonts w:ascii="Century Gothic" w:hAnsi="Century Gothic" w:cs="Arial"/>
        </w:rPr>
        <w:t xml:space="preserve">serez chargé d’assurer </w:t>
      </w:r>
      <w:r w:rsidR="00E41549">
        <w:rPr>
          <w:rFonts w:ascii="Century Gothic" w:hAnsi="Century Gothic" w:cs="Arial"/>
        </w:rPr>
        <w:t>le transport des citoyens en respectant un planning</w:t>
      </w:r>
      <w:r w:rsidR="00B024CA" w:rsidRPr="005D788C">
        <w:rPr>
          <w:rFonts w:ascii="Century Gothic" w:hAnsi="Century Gothic" w:cs="Arial"/>
        </w:rPr>
        <w:t>.</w:t>
      </w:r>
    </w:p>
    <w:p w14:paraId="6DF0AF82" w14:textId="77777777" w:rsidR="00F978B4" w:rsidRPr="005D788C" w:rsidRDefault="00F978B4" w:rsidP="00D3514B">
      <w:pPr>
        <w:pStyle w:val="Sansinterligne"/>
        <w:jc w:val="both"/>
        <w:rPr>
          <w:rStyle w:val="st1"/>
          <w:rFonts w:ascii="Century Gothic" w:hAnsi="Century Gothic" w:cs="Arial"/>
          <w:color w:val="545454"/>
        </w:rPr>
      </w:pPr>
    </w:p>
    <w:p w14:paraId="458A0789" w14:textId="28D62866" w:rsidR="002D267F" w:rsidRPr="0018546E" w:rsidRDefault="00373A04" w:rsidP="004A5891">
      <w:pPr>
        <w:pStyle w:val="Sansinterligne"/>
        <w:jc w:val="both"/>
        <w:rPr>
          <w:rFonts w:ascii="Century Gothic" w:hAnsi="Century Gothic"/>
          <w:b/>
          <w:bCs/>
          <w:iCs/>
          <w:u w:val="single"/>
        </w:rPr>
      </w:pPr>
      <w:r w:rsidRPr="0018546E">
        <w:rPr>
          <w:rFonts w:ascii="Century Gothic" w:hAnsi="Century Gothic"/>
          <w:b/>
          <w:bCs/>
          <w:iCs/>
          <w:u w:val="single"/>
        </w:rPr>
        <w:t>Missions principales</w:t>
      </w:r>
      <w:r w:rsidR="0018546E" w:rsidRPr="0018546E">
        <w:rPr>
          <w:rFonts w:ascii="Century Gothic" w:hAnsi="Century Gothic"/>
          <w:b/>
          <w:bCs/>
          <w:iCs/>
          <w:u w:val="single"/>
        </w:rPr>
        <w:t> :</w:t>
      </w:r>
    </w:p>
    <w:p w14:paraId="5B4FEF9B" w14:textId="77777777" w:rsidR="00077DBE" w:rsidRPr="0018546E" w:rsidRDefault="002040F7" w:rsidP="003F0872">
      <w:pPr>
        <w:pStyle w:val="Paragraphedeliste"/>
        <w:numPr>
          <w:ilvl w:val="0"/>
          <w:numId w:val="26"/>
        </w:numPr>
        <w:rPr>
          <w:rFonts w:ascii="Century Gothic" w:eastAsiaTheme="minorHAnsi" w:hAnsi="Century Gothic" w:cs="Arial"/>
          <w:sz w:val="22"/>
          <w:szCs w:val="22"/>
          <w:lang w:eastAsia="en-US"/>
        </w:rPr>
      </w:pPr>
      <w:r w:rsidRPr="0018546E">
        <w:rPr>
          <w:rFonts w:ascii="Century Gothic" w:eastAsiaTheme="minorHAnsi" w:hAnsi="Century Gothic" w:cs="Arial"/>
          <w:sz w:val="22"/>
          <w:szCs w:val="22"/>
          <w:lang w:eastAsia="en-US"/>
        </w:rPr>
        <w:t>Effectuer la mission de transport</w:t>
      </w:r>
    </w:p>
    <w:p w14:paraId="24A7E92C" w14:textId="77777777" w:rsidR="002040F7" w:rsidRPr="0018546E" w:rsidRDefault="002040F7" w:rsidP="003F0872">
      <w:pPr>
        <w:pStyle w:val="Paragraphedeliste"/>
        <w:numPr>
          <w:ilvl w:val="0"/>
          <w:numId w:val="26"/>
        </w:numPr>
        <w:rPr>
          <w:rFonts w:ascii="Century Gothic" w:eastAsiaTheme="minorHAnsi" w:hAnsi="Century Gothic" w:cs="Arial"/>
          <w:sz w:val="22"/>
          <w:szCs w:val="22"/>
          <w:lang w:eastAsia="en-US"/>
        </w:rPr>
      </w:pPr>
      <w:r w:rsidRPr="0018546E">
        <w:rPr>
          <w:rFonts w:ascii="Century Gothic" w:eastAsiaTheme="minorHAnsi" w:hAnsi="Century Gothic" w:cs="Arial"/>
          <w:sz w:val="22"/>
          <w:szCs w:val="22"/>
          <w:lang w:eastAsia="en-US"/>
        </w:rPr>
        <w:t>Participer en renfort aux autres missions du centre technique municipal</w:t>
      </w:r>
    </w:p>
    <w:p w14:paraId="58A90AFC" w14:textId="77777777" w:rsidR="0094763F" w:rsidRPr="005D788C" w:rsidRDefault="0094763F" w:rsidP="004A5891">
      <w:pPr>
        <w:pStyle w:val="Sansinterligne"/>
        <w:jc w:val="both"/>
        <w:rPr>
          <w:rFonts w:ascii="Century Gothic" w:hAnsi="Century Gothic"/>
        </w:rPr>
      </w:pPr>
    </w:p>
    <w:p w14:paraId="681742C1" w14:textId="1E385FDB" w:rsidR="00E82E62" w:rsidRPr="0018546E" w:rsidRDefault="002C1FA4" w:rsidP="004A5891">
      <w:pPr>
        <w:pStyle w:val="Sansinterligne"/>
        <w:jc w:val="both"/>
        <w:rPr>
          <w:rFonts w:ascii="Century Gothic" w:hAnsi="Century Gothic"/>
          <w:b/>
          <w:bCs/>
          <w:u w:val="single"/>
        </w:rPr>
      </w:pPr>
      <w:r w:rsidRPr="0018546E">
        <w:rPr>
          <w:rFonts w:ascii="Century Gothic" w:hAnsi="Century Gothic"/>
          <w:b/>
          <w:bCs/>
          <w:u w:val="single"/>
        </w:rPr>
        <w:t>Profil demandé</w:t>
      </w:r>
      <w:r w:rsidR="0018546E" w:rsidRPr="0018546E">
        <w:rPr>
          <w:rFonts w:ascii="Century Gothic" w:hAnsi="Century Gothic"/>
          <w:b/>
          <w:bCs/>
          <w:u w:val="single"/>
        </w:rPr>
        <w:t xml:space="preserve"> : </w:t>
      </w:r>
    </w:p>
    <w:p w14:paraId="5F68E4D1" w14:textId="77777777" w:rsidR="00A333F4" w:rsidRDefault="00556F3C" w:rsidP="0018546E">
      <w:pPr>
        <w:pStyle w:val="Sansinterligne"/>
        <w:ind w:firstLine="708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- </w:t>
      </w:r>
      <w:r w:rsidR="00A333F4" w:rsidRPr="00A333F4">
        <w:rPr>
          <w:rFonts w:ascii="Century Gothic" w:hAnsi="Century Gothic"/>
          <w:bCs/>
        </w:rPr>
        <w:t xml:space="preserve">Permis B </w:t>
      </w:r>
      <w:r w:rsidR="002040F7">
        <w:rPr>
          <w:rFonts w:ascii="Century Gothic" w:hAnsi="Century Gothic"/>
          <w:bCs/>
        </w:rPr>
        <w:t>et D</w:t>
      </w:r>
    </w:p>
    <w:p w14:paraId="561F05AF" w14:textId="77777777" w:rsidR="005E5019" w:rsidRDefault="005E5019" w:rsidP="0018546E">
      <w:pPr>
        <w:pStyle w:val="Sansinterligne"/>
        <w:ind w:firstLine="708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- FIMO </w:t>
      </w:r>
    </w:p>
    <w:p w14:paraId="7F29E9A8" w14:textId="0C3AD9CF" w:rsidR="005E5019" w:rsidRDefault="005E5019" w:rsidP="0018546E">
      <w:pPr>
        <w:pStyle w:val="Sansinterligne"/>
        <w:ind w:firstLine="708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-</w:t>
      </w:r>
      <w:r w:rsidR="0018546E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Recyclage FCO à jour </w:t>
      </w:r>
    </w:p>
    <w:p w14:paraId="05F5BF21" w14:textId="77777777" w:rsidR="00715485" w:rsidRPr="005D788C" w:rsidRDefault="00715485" w:rsidP="004A5891">
      <w:pPr>
        <w:pStyle w:val="Sansinterligne"/>
        <w:jc w:val="both"/>
        <w:rPr>
          <w:rFonts w:ascii="Century Gothic" w:hAnsi="Century Gothic"/>
          <w:color w:val="000000" w:themeColor="text1"/>
        </w:rPr>
      </w:pPr>
    </w:p>
    <w:p w14:paraId="3FB21A72" w14:textId="77777777" w:rsidR="00E256E3" w:rsidRPr="0018546E" w:rsidRDefault="00E256E3" w:rsidP="0018546E">
      <w:pPr>
        <w:pStyle w:val="Sansinterligne"/>
        <w:jc w:val="both"/>
        <w:rPr>
          <w:rFonts w:ascii="Century Gothic" w:hAnsi="Century Gothic"/>
          <w:b/>
          <w:bCs/>
          <w:u w:val="single"/>
        </w:rPr>
      </w:pPr>
      <w:r w:rsidRPr="0018546E">
        <w:rPr>
          <w:rFonts w:ascii="Century Gothic" w:hAnsi="Century Gothic"/>
          <w:b/>
          <w:bCs/>
          <w:u w:val="single"/>
        </w:rPr>
        <w:t>Compétences :</w:t>
      </w:r>
    </w:p>
    <w:p w14:paraId="2EAD6FDE" w14:textId="77777777" w:rsidR="002040F7" w:rsidRPr="0068545F" w:rsidRDefault="0068545F" w:rsidP="0018546E">
      <w:pPr>
        <w:ind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</w:t>
      </w:r>
      <w:r w:rsidR="002040F7" w:rsidRPr="0068545F">
        <w:rPr>
          <w:rFonts w:ascii="Century Gothic" w:hAnsi="Century Gothic"/>
          <w:sz w:val="22"/>
          <w:szCs w:val="22"/>
        </w:rPr>
        <w:t xml:space="preserve"> Connaissance des gestes et postures professionnels</w:t>
      </w:r>
    </w:p>
    <w:p w14:paraId="4EA95311" w14:textId="77777777" w:rsidR="002040F7" w:rsidRPr="0068545F" w:rsidRDefault="0068545F" w:rsidP="0018546E">
      <w:pPr>
        <w:ind w:firstLine="708"/>
        <w:rPr>
          <w:rFonts w:ascii="Century Gothic" w:hAnsi="Century Gothic"/>
          <w:sz w:val="22"/>
          <w:szCs w:val="22"/>
        </w:rPr>
      </w:pPr>
      <w:r w:rsidRPr="0068545F">
        <w:rPr>
          <w:rFonts w:ascii="Century Gothic" w:hAnsi="Century Gothic"/>
          <w:sz w:val="22"/>
          <w:szCs w:val="22"/>
        </w:rPr>
        <w:t xml:space="preserve">- </w:t>
      </w:r>
      <w:r w:rsidR="002040F7" w:rsidRPr="0068545F">
        <w:rPr>
          <w:rFonts w:ascii="Century Gothic" w:hAnsi="Century Gothic"/>
          <w:sz w:val="22"/>
          <w:szCs w:val="22"/>
        </w:rPr>
        <w:t>Connaissance des règles d’hygiène et sécurité</w:t>
      </w:r>
    </w:p>
    <w:p w14:paraId="50E48E96" w14:textId="77777777" w:rsidR="0068545F" w:rsidRPr="0068545F" w:rsidRDefault="0068545F" w:rsidP="0018546E">
      <w:pPr>
        <w:ind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68545F">
        <w:rPr>
          <w:rFonts w:ascii="Century Gothic" w:hAnsi="Century Gothic"/>
          <w:sz w:val="22"/>
          <w:szCs w:val="22"/>
        </w:rPr>
        <w:t>Aptitude à travailler en équipe</w:t>
      </w:r>
    </w:p>
    <w:p w14:paraId="6B3F0168" w14:textId="77777777" w:rsidR="00E256E3" w:rsidRPr="005D788C" w:rsidRDefault="00E256E3" w:rsidP="00E256E3">
      <w:pPr>
        <w:rPr>
          <w:rFonts w:ascii="Century Gothic" w:hAnsi="Century Gothic"/>
          <w:sz w:val="22"/>
          <w:szCs w:val="22"/>
        </w:rPr>
      </w:pPr>
    </w:p>
    <w:p w14:paraId="6B25E8B7" w14:textId="6C1F0470" w:rsidR="00E256E3" w:rsidRPr="0018546E" w:rsidRDefault="00E256E3" w:rsidP="0018546E">
      <w:pPr>
        <w:pStyle w:val="Sansinterligne"/>
        <w:jc w:val="both"/>
        <w:rPr>
          <w:rFonts w:ascii="Century Gothic" w:hAnsi="Century Gothic"/>
          <w:b/>
          <w:bCs/>
          <w:u w:val="single"/>
        </w:rPr>
      </w:pPr>
      <w:r w:rsidRPr="0018546E">
        <w:rPr>
          <w:rFonts w:ascii="Century Gothic" w:hAnsi="Century Gothic"/>
          <w:b/>
          <w:bCs/>
          <w:u w:val="single"/>
        </w:rPr>
        <w:t>Qualités requises :</w:t>
      </w:r>
    </w:p>
    <w:p w14:paraId="285DB117" w14:textId="7CFA28BB" w:rsidR="00E256E3" w:rsidRPr="005D788C" w:rsidRDefault="00E256E3" w:rsidP="0018546E">
      <w:pPr>
        <w:ind w:firstLine="708"/>
        <w:rPr>
          <w:rFonts w:ascii="Century Gothic" w:hAnsi="Century Gothic"/>
          <w:sz w:val="22"/>
          <w:szCs w:val="22"/>
        </w:rPr>
      </w:pPr>
      <w:r w:rsidRPr="005D788C">
        <w:rPr>
          <w:rFonts w:ascii="Century Gothic" w:hAnsi="Century Gothic"/>
          <w:sz w:val="22"/>
          <w:szCs w:val="22"/>
        </w:rPr>
        <w:t>-</w:t>
      </w:r>
      <w:r w:rsidR="0018546E">
        <w:rPr>
          <w:rFonts w:ascii="Century Gothic" w:hAnsi="Century Gothic"/>
          <w:sz w:val="22"/>
          <w:szCs w:val="22"/>
        </w:rPr>
        <w:t xml:space="preserve"> </w:t>
      </w:r>
      <w:r w:rsidRPr="005D788C">
        <w:rPr>
          <w:rFonts w:ascii="Century Gothic" w:hAnsi="Century Gothic"/>
          <w:sz w:val="22"/>
          <w:szCs w:val="22"/>
        </w:rPr>
        <w:t>Sens des responsabilités</w:t>
      </w:r>
      <w:r w:rsidR="004E0442">
        <w:rPr>
          <w:rFonts w:ascii="Century Gothic" w:hAnsi="Century Gothic"/>
          <w:sz w:val="22"/>
          <w:szCs w:val="22"/>
        </w:rPr>
        <w:t xml:space="preserve"> et rig</w:t>
      </w:r>
      <w:r w:rsidR="0068545F">
        <w:rPr>
          <w:rFonts w:ascii="Century Gothic" w:hAnsi="Century Gothic"/>
          <w:sz w:val="22"/>
          <w:szCs w:val="22"/>
        </w:rPr>
        <w:t>ueur</w:t>
      </w:r>
    </w:p>
    <w:p w14:paraId="2D5F7588" w14:textId="23F98B71" w:rsidR="00E256E3" w:rsidRPr="005D788C" w:rsidRDefault="00E256E3" w:rsidP="0018546E">
      <w:pPr>
        <w:ind w:firstLine="708"/>
        <w:rPr>
          <w:rFonts w:ascii="Century Gothic" w:hAnsi="Century Gothic"/>
          <w:sz w:val="22"/>
          <w:szCs w:val="22"/>
        </w:rPr>
      </w:pPr>
      <w:r w:rsidRPr="005D788C">
        <w:rPr>
          <w:rFonts w:ascii="Century Gothic" w:hAnsi="Century Gothic"/>
          <w:sz w:val="22"/>
          <w:szCs w:val="22"/>
        </w:rPr>
        <w:t>-</w:t>
      </w:r>
      <w:r w:rsidR="0018546E">
        <w:rPr>
          <w:rFonts w:ascii="Century Gothic" w:hAnsi="Century Gothic"/>
          <w:sz w:val="22"/>
          <w:szCs w:val="22"/>
        </w:rPr>
        <w:t xml:space="preserve"> </w:t>
      </w:r>
      <w:r w:rsidRPr="005D788C">
        <w:rPr>
          <w:rFonts w:ascii="Century Gothic" w:hAnsi="Century Gothic"/>
          <w:sz w:val="22"/>
          <w:szCs w:val="22"/>
        </w:rPr>
        <w:t>Autonome</w:t>
      </w:r>
      <w:r w:rsidR="00B024CA" w:rsidRPr="005D788C">
        <w:rPr>
          <w:rFonts w:ascii="Century Gothic" w:hAnsi="Century Gothic"/>
          <w:sz w:val="22"/>
          <w:szCs w:val="22"/>
        </w:rPr>
        <w:t>, ponctuel</w:t>
      </w:r>
    </w:p>
    <w:p w14:paraId="422CA265" w14:textId="77777777" w:rsidR="00E256E3" w:rsidRDefault="00A333F4" w:rsidP="0018546E">
      <w:pPr>
        <w:ind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Qualités</w:t>
      </w:r>
      <w:r w:rsidR="00E256E3" w:rsidRPr="005D788C">
        <w:rPr>
          <w:rFonts w:ascii="Century Gothic" w:hAnsi="Century Gothic"/>
          <w:sz w:val="22"/>
          <w:szCs w:val="22"/>
        </w:rPr>
        <w:t xml:space="preserve"> relationnel</w:t>
      </w:r>
      <w:r>
        <w:rPr>
          <w:rFonts w:ascii="Century Gothic" w:hAnsi="Century Gothic"/>
          <w:sz w:val="22"/>
          <w:szCs w:val="22"/>
        </w:rPr>
        <w:t>les</w:t>
      </w:r>
    </w:p>
    <w:p w14:paraId="455EDB2D" w14:textId="77777777" w:rsidR="002040F7" w:rsidRDefault="002040F7" w:rsidP="0018546E">
      <w:pPr>
        <w:ind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Rapidité d’exécution</w:t>
      </w:r>
    </w:p>
    <w:p w14:paraId="630B290F" w14:textId="77777777" w:rsidR="00821C2F" w:rsidRPr="005D788C" w:rsidRDefault="00821C2F" w:rsidP="004A5891">
      <w:pPr>
        <w:pStyle w:val="Sansinterligne"/>
        <w:jc w:val="both"/>
        <w:rPr>
          <w:rFonts w:ascii="Century Gothic" w:hAnsi="Century Gothic"/>
          <w:color w:val="000000" w:themeColor="text1"/>
        </w:rPr>
      </w:pPr>
    </w:p>
    <w:p w14:paraId="3E330AE0" w14:textId="77777777" w:rsidR="005E5019" w:rsidRDefault="00184868" w:rsidP="004A5891">
      <w:pPr>
        <w:pStyle w:val="Sansinterligne"/>
        <w:jc w:val="both"/>
        <w:rPr>
          <w:rFonts w:ascii="Century Gothic" w:hAnsi="Century Gothic"/>
        </w:rPr>
      </w:pPr>
      <w:r w:rsidRPr="005D788C">
        <w:rPr>
          <w:rFonts w:ascii="Century Gothic" w:hAnsi="Century Gothic"/>
          <w:b/>
          <w:bCs/>
        </w:rPr>
        <w:t>T</w:t>
      </w:r>
      <w:r w:rsidR="00E82E62" w:rsidRPr="005D788C">
        <w:rPr>
          <w:rFonts w:ascii="Century Gothic" w:hAnsi="Century Gothic"/>
          <w:b/>
          <w:bCs/>
        </w:rPr>
        <w:t xml:space="preserve">emps </w:t>
      </w:r>
      <w:r w:rsidR="005F3CA9" w:rsidRPr="005D788C">
        <w:rPr>
          <w:rFonts w:ascii="Century Gothic" w:hAnsi="Century Gothic"/>
          <w:b/>
          <w:bCs/>
        </w:rPr>
        <w:t xml:space="preserve">et conditions </w:t>
      </w:r>
      <w:r w:rsidR="00E82E62" w:rsidRPr="005D788C">
        <w:rPr>
          <w:rFonts w:ascii="Century Gothic" w:hAnsi="Century Gothic"/>
          <w:b/>
          <w:bCs/>
        </w:rPr>
        <w:t xml:space="preserve">de travail </w:t>
      </w:r>
      <w:r w:rsidR="001E3C65" w:rsidRPr="005D788C">
        <w:rPr>
          <w:rFonts w:ascii="Century Gothic" w:hAnsi="Century Gothic"/>
        </w:rPr>
        <w:t xml:space="preserve">: </w:t>
      </w:r>
      <w:r w:rsidR="005E5019">
        <w:rPr>
          <w:rFonts w:ascii="Century Gothic" w:hAnsi="Century Gothic"/>
        </w:rPr>
        <w:t xml:space="preserve">Temps complet </w:t>
      </w:r>
    </w:p>
    <w:p w14:paraId="473518D4" w14:textId="46187373" w:rsidR="0094763F" w:rsidRPr="005D788C" w:rsidRDefault="00E82E62" w:rsidP="004A5891">
      <w:pPr>
        <w:pStyle w:val="Sansinterligne"/>
        <w:jc w:val="both"/>
        <w:rPr>
          <w:rFonts w:ascii="Century Gothic" w:hAnsi="Century Gothic"/>
        </w:rPr>
      </w:pPr>
      <w:r w:rsidRPr="005D788C">
        <w:rPr>
          <w:rFonts w:ascii="Century Gothic" w:hAnsi="Century Gothic"/>
          <w:b/>
          <w:bCs/>
        </w:rPr>
        <w:t xml:space="preserve">Poste à pourvoir le </w:t>
      </w:r>
      <w:r w:rsidRPr="005D788C">
        <w:rPr>
          <w:rFonts w:ascii="Century Gothic" w:hAnsi="Century Gothic"/>
        </w:rPr>
        <w:t xml:space="preserve">: </w:t>
      </w:r>
      <w:r w:rsidR="00373A04" w:rsidRPr="005D788C">
        <w:rPr>
          <w:rFonts w:ascii="Century Gothic" w:hAnsi="Century Gothic"/>
        </w:rPr>
        <w:t xml:space="preserve">à compter </w:t>
      </w:r>
      <w:r w:rsidR="0094763F" w:rsidRPr="005D788C">
        <w:rPr>
          <w:rFonts w:ascii="Century Gothic" w:hAnsi="Century Gothic"/>
        </w:rPr>
        <w:t>du</w:t>
      </w:r>
      <w:r w:rsidR="00E256E3" w:rsidRPr="005D788C">
        <w:rPr>
          <w:rFonts w:ascii="Century Gothic" w:hAnsi="Century Gothic"/>
        </w:rPr>
        <w:t xml:space="preserve"> </w:t>
      </w:r>
      <w:r w:rsidR="0018546E">
        <w:rPr>
          <w:rFonts w:ascii="Century Gothic" w:hAnsi="Century Gothic"/>
        </w:rPr>
        <w:t>1</w:t>
      </w:r>
      <w:r w:rsidR="00E256E3" w:rsidRPr="005D788C">
        <w:rPr>
          <w:rFonts w:ascii="Century Gothic" w:hAnsi="Century Gothic"/>
        </w:rPr>
        <w:t xml:space="preserve"> </w:t>
      </w:r>
      <w:r w:rsidR="005E5019">
        <w:rPr>
          <w:rFonts w:ascii="Century Gothic" w:hAnsi="Century Gothic"/>
        </w:rPr>
        <w:t>j</w:t>
      </w:r>
      <w:r w:rsidR="0018546E">
        <w:rPr>
          <w:rFonts w:ascii="Century Gothic" w:hAnsi="Century Gothic"/>
        </w:rPr>
        <w:t>uin</w:t>
      </w:r>
      <w:r w:rsidR="005E5019">
        <w:rPr>
          <w:rFonts w:ascii="Century Gothic" w:hAnsi="Century Gothic"/>
        </w:rPr>
        <w:t xml:space="preserve"> 2021</w:t>
      </w:r>
    </w:p>
    <w:p w14:paraId="5B06549B" w14:textId="2DFE434E" w:rsidR="00E82E62" w:rsidRPr="005D788C" w:rsidRDefault="00E82E62" w:rsidP="004A5891">
      <w:pPr>
        <w:pStyle w:val="Sansinterligne"/>
        <w:jc w:val="both"/>
        <w:rPr>
          <w:rFonts w:ascii="Century Gothic" w:hAnsi="Century Gothic"/>
        </w:rPr>
      </w:pPr>
      <w:r w:rsidRPr="005D788C">
        <w:rPr>
          <w:rFonts w:ascii="Century Gothic" w:hAnsi="Century Gothic"/>
          <w:b/>
          <w:bCs/>
        </w:rPr>
        <w:t xml:space="preserve">Date limite de candidature </w:t>
      </w:r>
      <w:r w:rsidRPr="005D788C">
        <w:rPr>
          <w:rFonts w:ascii="Century Gothic" w:hAnsi="Century Gothic"/>
        </w:rPr>
        <w:t xml:space="preserve">: </w:t>
      </w:r>
      <w:r w:rsidR="0094763F" w:rsidRPr="005D788C">
        <w:rPr>
          <w:rFonts w:ascii="Century Gothic" w:hAnsi="Century Gothic"/>
        </w:rPr>
        <w:t>le</w:t>
      </w:r>
      <w:r w:rsidR="00B96093">
        <w:rPr>
          <w:rFonts w:ascii="Century Gothic" w:hAnsi="Century Gothic"/>
        </w:rPr>
        <w:t xml:space="preserve"> </w:t>
      </w:r>
      <w:r w:rsidR="0018546E">
        <w:rPr>
          <w:rFonts w:ascii="Century Gothic" w:hAnsi="Century Gothic"/>
        </w:rPr>
        <w:t>17</w:t>
      </w:r>
      <w:r w:rsidR="005E5019">
        <w:rPr>
          <w:rFonts w:ascii="Century Gothic" w:hAnsi="Century Gothic"/>
        </w:rPr>
        <w:t xml:space="preserve"> </w:t>
      </w:r>
      <w:r w:rsidR="0018546E">
        <w:rPr>
          <w:rFonts w:ascii="Century Gothic" w:hAnsi="Century Gothic"/>
        </w:rPr>
        <w:t>mai 2021</w:t>
      </w:r>
    </w:p>
    <w:p w14:paraId="1CE8A51D" w14:textId="77777777" w:rsidR="00E82E62" w:rsidRPr="005D788C" w:rsidRDefault="00E82E62" w:rsidP="004A5891">
      <w:pPr>
        <w:pStyle w:val="Sansinterligne"/>
        <w:jc w:val="both"/>
        <w:rPr>
          <w:rFonts w:ascii="Century Gothic" w:hAnsi="Century Gothic"/>
        </w:rPr>
      </w:pPr>
      <w:r w:rsidRPr="005D788C">
        <w:rPr>
          <w:rFonts w:ascii="Century Gothic" w:hAnsi="Century Gothic"/>
          <w:b/>
          <w:bCs/>
        </w:rPr>
        <w:t>Rémunération</w:t>
      </w:r>
      <w:r w:rsidRPr="005D788C">
        <w:rPr>
          <w:rFonts w:ascii="Century Gothic" w:hAnsi="Century Gothic"/>
        </w:rPr>
        <w:t xml:space="preserve"> : Traitement indiciaire, prime</w:t>
      </w:r>
      <w:r w:rsidR="00707DF1">
        <w:rPr>
          <w:rFonts w:ascii="Century Gothic" w:hAnsi="Century Gothic"/>
        </w:rPr>
        <w:t>s</w:t>
      </w:r>
      <w:r w:rsidR="00184868" w:rsidRPr="005D788C">
        <w:rPr>
          <w:rFonts w:ascii="Century Gothic" w:hAnsi="Century Gothic"/>
        </w:rPr>
        <w:t xml:space="preserve"> </w:t>
      </w:r>
      <w:r w:rsidR="002D267F" w:rsidRPr="005D788C">
        <w:rPr>
          <w:rFonts w:ascii="Century Gothic" w:hAnsi="Century Gothic"/>
        </w:rPr>
        <w:t>mensuel</w:t>
      </w:r>
      <w:r w:rsidR="00E256E3" w:rsidRPr="005D788C">
        <w:rPr>
          <w:rFonts w:ascii="Century Gothic" w:hAnsi="Century Gothic"/>
        </w:rPr>
        <w:t>le</w:t>
      </w:r>
      <w:r w:rsidR="00707DF1">
        <w:rPr>
          <w:rFonts w:ascii="Century Gothic" w:hAnsi="Century Gothic"/>
        </w:rPr>
        <w:t>s</w:t>
      </w:r>
    </w:p>
    <w:p w14:paraId="336FF6ED" w14:textId="77777777" w:rsidR="0018546E" w:rsidRDefault="0018546E" w:rsidP="0018546E">
      <w:pPr>
        <w:pStyle w:val="Sansinterligne"/>
        <w:rPr>
          <w:rFonts w:ascii="Century Gothic" w:hAnsi="Century Gothic"/>
          <w:b/>
          <w:bCs/>
        </w:rPr>
      </w:pPr>
    </w:p>
    <w:p w14:paraId="00A87083" w14:textId="7F0307E9" w:rsidR="0018546E" w:rsidRPr="0018546E" w:rsidRDefault="00E82E62" w:rsidP="0018546E">
      <w:pPr>
        <w:pStyle w:val="Sansinterligne"/>
        <w:rPr>
          <w:rFonts w:ascii="Century Gothic" w:hAnsi="Century Gothic"/>
          <w:b/>
          <w:bCs/>
          <w:u w:val="single"/>
        </w:rPr>
      </w:pPr>
      <w:r w:rsidRPr="0018546E">
        <w:rPr>
          <w:rFonts w:ascii="Century Gothic" w:hAnsi="Century Gothic"/>
          <w:b/>
          <w:bCs/>
          <w:u w:val="single"/>
        </w:rPr>
        <w:lastRenderedPageBreak/>
        <w:t>Merci d’adresser votre candidature</w:t>
      </w:r>
      <w:r w:rsidR="0018546E" w:rsidRPr="0018546E">
        <w:rPr>
          <w:rFonts w:ascii="Century Gothic" w:hAnsi="Century Gothic"/>
          <w:b/>
          <w:bCs/>
          <w:u w:val="single"/>
        </w:rPr>
        <w:t xml:space="preserve"> :  </w:t>
      </w:r>
    </w:p>
    <w:p w14:paraId="49FD74D3" w14:textId="7AEF7BA9" w:rsidR="0018546E" w:rsidRDefault="0018546E" w:rsidP="0018546E">
      <w:pPr>
        <w:pStyle w:val="Sansinterligne"/>
        <w:numPr>
          <w:ilvl w:val="0"/>
          <w:numId w:val="29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S</w:t>
      </w:r>
      <w:r w:rsidRPr="0018546E">
        <w:rPr>
          <w:rFonts w:ascii="Century Gothic" w:hAnsi="Century Gothic"/>
        </w:rPr>
        <w:t xml:space="preserve">oit par voie postale </w:t>
      </w:r>
      <w:r w:rsidR="00E82E62" w:rsidRPr="0018546E">
        <w:rPr>
          <w:rFonts w:ascii="Century Gothic" w:hAnsi="Century Gothic"/>
        </w:rPr>
        <w:t>à</w:t>
      </w:r>
      <w:r>
        <w:rPr>
          <w:rFonts w:ascii="Century Gothic" w:hAnsi="Century Gothic"/>
        </w:rPr>
        <w:t xml:space="preserve"> </w:t>
      </w:r>
      <w:r w:rsidR="00E82E62" w:rsidRPr="005D788C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E82E62" w:rsidRPr="005D788C">
        <w:rPr>
          <w:rFonts w:ascii="Century Gothic" w:hAnsi="Century Gothic"/>
        </w:rPr>
        <w:t>Monsieur le Maire de Floirac, Hôtel de Ville</w:t>
      </w:r>
      <w:r w:rsidR="00856017" w:rsidRPr="005D788C">
        <w:rPr>
          <w:rFonts w:ascii="Century Gothic" w:hAnsi="Century Gothic"/>
        </w:rPr>
        <w:t xml:space="preserve"> </w:t>
      </w:r>
      <w:r w:rsidR="00E82E62" w:rsidRPr="005D788C">
        <w:rPr>
          <w:rFonts w:ascii="Century Gothic" w:hAnsi="Century Gothic"/>
        </w:rPr>
        <w:t>6, avenue Pasteur BP110 – 33271 FLOIRAC Cedex</w:t>
      </w:r>
    </w:p>
    <w:p w14:paraId="7D0932D9" w14:textId="3860713D" w:rsidR="0018546E" w:rsidRPr="0018546E" w:rsidRDefault="0018546E" w:rsidP="0018546E">
      <w:pPr>
        <w:pStyle w:val="Sansinterligne"/>
        <w:numPr>
          <w:ilvl w:val="0"/>
          <w:numId w:val="29"/>
        </w:numPr>
        <w:rPr>
          <w:rFonts w:ascii="Century Gothic" w:hAnsi="Century Gothic"/>
          <w:b/>
          <w:bCs/>
        </w:rPr>
      </w:pPr>
      <w:r w:rsidRPr="0018546E">
        <w:rPr>
          <w:rFonts w:ascii="Century Gothic" w:hAnsi="Century Gothic"/>
        </w:rPr>
        <w:t xml:space="preserve">Soit par courriel à : </w:t>
      </w:r>
      <w:r w:rsidRPr="0018546E">
        <w:rPr>
          <w:rFonts w:ascii="Century Gothic" w:hAnsi="Century Gothic"/>
          <w:u w:val="single"/>
        </w:rPr>
        <w:t>ged@ville-floirac33.fr</w:t>
      </w:r>
    </w:p>
    <w:p w14:paraId="6911C754" w14:textId="6A18C565" w:rsidR="0018546E" w:rsidRDefault="0018546E" w:rsidP="004A5891">
      <w:pPr>
        <w:pStyle w:val="Sansinterligne"/>
        <w:jc w:val="both"/>
        <w:rPr>
          <w:rFonts w:ascii="Century Gothic" w:hAnsi="Century Gothic"/>
        </w:rPr>
      </w:pPr>
    </w:p>
    <w:p w14:paraId="41E7D15D" w14:textId="68C123F4" w:rsidR="0018546E" w:rsidRPr="0018546E" w:rsidRDefault="00E82E62" w:rsidP="004A5891">
      <w:pPr>
        <w:pStyle w:val="Sansinterligne"/>
        <w:jc w:val="both"/>
        <w:rPr>
          <w:rFonts w:ascii="Century Gothic" w:hAnsi="Century Gothic"/>
        </w:rPr>
      </w:pPr>
      <w:r w:rsidRPr="005D788C">
        <w:rPr>
          <w:rFonts w:ascii="Century Gothic" w:hAnsi="Century Gothic"/>
          <w:b/>
          <w:bCs/>
        </w:rPr>
        <w:t>Renseignements :</w:t>
      </w:r>
      <w:r w:rsidR="0018546E">
        <w:rPr>
          <w:rFonts w:ascii="Century Gothic" w:hAnsi="Century Gothic"/>
          <w:b/>
          <w:bCs/>
        </w:rPr>
        <w:t xml:space="preserve"> </w:t>
      </w:r>
      <w:r w:rsidR="0018546E" w:rsidRPr="0018546E">
        <w:rPr>
          <w:rFonts w:ascii="Century Gothic" w:hAnsi="Century Gothic"/>
        </w:rPr>
        <w:t xml:space="preserve">Jérôme LANSEAU, Responsable du Pôle Logistique, </w:t>
      </w:r>
      <w:hyperlink r:id="rId7" w:history="1">
        <w:r w:rsidR="0018546E" w:rsidRPr="00E02AC5">
          <w:rPr>
            <w:rStyle w:val="Lienhypertexte"/>
            <w:rFonts w:ascii="Century Gothic" w:hAnsi="Century Gothic"/>
          </w:rPr>
          <w:t>j.lanseau@ville-floirac33.fr</w:t>
        </w:r>
      </w:hyperlink>
    </w:p>
    <w:p w14:paraId="4386ECF5" w14:textId="77777777" w:rsidR="0018546E" w:rsidRDefault="0018546E" w:rsidP="004A5891">
      <w:pPr>
        <w:pStyle w:val="Sansinterligne"/>
        <w:jc w:val="both"/>
        <w:rPr>
          <w:rFonts w:ascii="Century Gothic" w:hAnsi="Century Gothic"/>
          <w:b/>
          <w:bCs/>
        </w:rPr>
      </w:pPr>
    </w:p>
    <w:p w14:paraId="077A176D" w14:textId="77777777" w:rsidR="004A5891" w:rsidRDefault="004A5891"/>
    <w:sectPr w:rsidR="004A5891" w:rsidSect="004978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20D"/>
    <w:multiLevelType w:val="hybridMultilevel"/>
    <w:tmpl w:val="AC92DE6C"/>
    <w:lvl w:ilvl="0" w:tplc="D2A0D5E8">
      <w:numFmt w:val="bullet"/>
      <w:lvlText w:val="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4140"/>
    <w:multiLevelType w:val="multilevel"/>
    <w:tmpl w:val="D254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937"/>
    <w:multiLevelType w:val="hybridMultilevel"/>
    <w:tmpl w:val="BAEA5C3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41688"/>
    <w:multiLevelType w:val="hybridMultilevel"/>
    <w:tmpl w:val="333E5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7651"/>
    <w:multiLevelType w:val="hybridMultilevel"/>
    <w:tmpl w:val="993046DC"/>
    <w:lvl w:ilvl="0" w:tplc="A32A30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51CE"/>
    <w:multiLevelType w:val="multilevel"/>
    <w:tmpl w:val="4A3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75E0A"/>
    <w:multiLevelType w:val="hybridMultilevel"/>
    <w:tmpl w:val="044C4C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2DA"/>
    <w:multiLevelType w:val="hybridMultilevel"/>
    <w:tmpl w:val="D78233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351BE"/>
    <w:multiLevelType w:val="hybridMultilevel"/>
    <w:tmpl w:val="71683482"/>
    <w:lvl w:ilvl="0" w:tplc="A32A301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718D2"/>
    <w:multiLevelType w:val="hybridMultilevel"/>
    <w:tmpl w:val="5484AF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D86F9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122AA"/>
    <w:multiLevelType w:val="multilevel"/>
    <w:tmpl w:val="104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53CDC"/>
    <w:multiLevelType w:val="multilevel"/>
    <w:tmpl w:val="16E6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624DE"/>
    <w:multiLevelType w:val="hybridMultilevel"/>
    <w:tmpl w:val="B25017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6C7EB6"/>
    <w:multiLevelType w:val="hybridMultilevel"/>
    <w:tmpl w:val="DAC42F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705DD"/>
    <w:multiLevelType w:val="multilevel"/>
    <w:tmpl w:val="329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A23EA"/>
    <w:multiLevelType w:val="multilevel"/>
    <w:tmpl w:val="1BCA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D1370C"/>
    <w:multiLevelType w:val="hybridMultilevel"/>
    <w:tmpl w:val="D6ECA79C"/>
    <w:lvl w:ilvl="0" w:tplc="E12CD346">
      <w:start w:val="6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17" w15:restartNumberingAfterBreak="0">
    <w:nsid w:val="601D024A"/>
    <w:multiLevelType w:val="hybridMultilevel"/>
    <w:tmpl w:val="4440E2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43E48"/>
    <w:multiLevelType w:val="multilevel"/>
    <w:tmpl w:val="2332A5C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06EF0"/>
    <w:multiLevelType w:val="hybridMultilevel"/>
    <w:tmpl w:val="4D18E9D8"/>
    <w:lvl w:ilvl="0" w:tplc="60E842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C0068"/>
    <w:multiLevelType w:val="hybridMultilevel"/>
    <w:tmpl w:val="ABC6588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D738E"/>
    <w:multiLevelType w:val="multilevel"/>
    <w:tmpl w:val="D30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4F5111"/>
    <w:multiLevelType w:val="hybridMultilevel"/>
    <w:tmpl w:val="793A2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117F"/>
    <w:multiLevelType w:val="hybridMultilevel"/>
    <w:tmpl w:val="C758F2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5345B"/>
    <w:multiLevelType w:val="hybridMultilevel"/>
    <w:tmpl w:val="25CA0D20"/>
    <w:lvl w:ilvl="0" w:tplc="8370EF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8748A"/>
    <w:multiLevelType w:val="multilevel"/>
    <w:tmpl w:val="2DFC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484D43"/>
    <w:multiLevelType w:val="multilevel"/>
    <w:tmpl w:val="6F9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D43533"/>
    <w:multiLevelType w:val="hybridMultilevel"/>
    <w:tmpl w:val="A928E0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510B28"/>
    <w:multiLevelType w:val="hybridMultilevel"/>
    <w:tmpl w:val="C494FFDE"/>
    <w:lvl w:ilvl="0" w:tplc="AFE8CA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2"/>
  </w:num>
  <w:num w:numId="5">
    <w:abstractNumId w:val="12"/>
  </w:num>
  <w:num w:numId="6">
    <w:abstractNumId w:val="27"/>
  </w:num>
  <w:num w:numId="7">
    <w:abstractNumId w:val="28"/>
  </w:num>
  <w:num w:numId="8">
    <w:abstractNumId w:val="17"/>
  </w:num>
  <w:num w:numId="9">
    <w:abstractNumId w:val="7"/>
  </w:num>
  <w:num w:numId="10">
    <w:abstractNumId w:val="23"/>
  </w:num>
  <w:num w:numId="11">
    <w:abstractNumId w:val="6"/>
  </w:num>
  <w:num w:numId="12">
    <w:abstractNumId w:val="22"/>
  </w:num>
  <w:num w:numId="13">
    <w:abstractNumId w:val="14"/>
  </w:num>
  <w:num w:numId="14">
    <w:abstractNumId w:val="21"/>
  </w:num>
  <w:num w:numId="15">
    <w:abstractNumId w:val="26"/>
  </w:num>
  <w:num w:numId="16">
    <w:abstractNumId w:val="25"/>
  </w:num>
  <w:num w:numId="17">
    <w:abstractNumId w:val="1"/>
  </w:num>
  <w:num w:numId="18">
    <w:abstractNumId w:val="11"/>
  </w:num>
  <w:num w:numId="19">
    <w:abstractNumId w:val="5"/>
  </w:num>
  <w:num w:numId="20">
    <w:abstractNumId w:val="15"/>
  </w:num>
  <w:num w:numId="21">
    <w:abstractNumId w:val="8"/>
  </w:num>
  <w:num w:numId="22">
    <w:abstractNumId w:val="4"/>
  </w:num>
  <w:num w:numId="23">
    <w:abstractNumId w:val="18"/>
  </w:num>
  <w:num w:numId="24">
    <w:abstractNumId w:val="19"/>
  </w:num>
  <w:num w:numId="25">
    <w:abstractNumId w:val="10"/>
  </w:num>
  <w:num w:numId="26">
    <w:abstractNumId w:val="24"/>
  </w:num>
  <w:num w:numId="27">
    <w:abstractNumId w:val="16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62"/>
    <w:rsid w:val="00011B37"/>
    <w:rsid w:val="00020A03"/>
    <w:rsid w:val="000276C0"/>
    <w:rsid w:val="00030B89"/>
    <w:rsid w:val="000326D4"/>
    <w:rsid w:val="00051D20"/>
    <w:rsid w:val="000520E6"/>
    <w:rsid w:val="00077DBE"/>
    <w:rsid w:val="00086D33"/>
    <w:rsid w:val="00096F32"/>
    <w:rsid w:val="000A0DCC"/>
    <w:rsid w:val="000A3B30"/>
    <w:rsid w:val="000C2322"/>
    <w:rsid w:val="000E27E5"/>
    <w:rsid w:val="00100281"/>
    <w:rsid w:val="001132DE"/>
    <w:rsid w:val="001728EA"/>
    <w:rsid w:val="0017370E"/>
    <w:rsid w:val="00184868"/>
    <w:rsid w:val="0018546E"/>
    <w:rsid w:val="00192B3F"/>
    <w:rsid w:val="00195967"/>
    <w:rsid w:val="001A098C"/>
    <w:rsid w:val="001A10CC"/>
    <w:rsid w:val="001A3A7D"/>
    <w:rsid w:val="001C7657"/>
    <w:rsid w:val="001D4746"/>
    <w:rsid w:val="001E3C65"/>
    <w:rsid w:val="002008AF"/>
    <w:rsid w:val="002040F7"/>
    <w:rsid w:val="00221B1F"/>
    <w:rsid w:val="00223D4F"/>
    <w:rsid w:val="00233090"/>
    <w:rsid w:val="00245B91"/>
    <w:rsid w:val="002520C3"/>
    <w:rsid w:val="0025657B"/>
    <w:rsid w:val="002620BC"/>
    <w:rsid w:val="00267D25"/>
    <w:rsid w:val="00290786"/>
    <w:rsid w:val="00290DA5"/>
    <w:rsid w:val="002C1FA4"/>
    <w:rsid w:val="002C6DF5"/>
    <w:rsid w:val="002D267F"/>
    <w:rsid w:val="002D2CCB"/>
    <w:rsid w:val="002D3624"/>
    <w:rsid w:val="002F6C3F"/>
    <w:rsid w:val="003215C7"/>
    <w:rsid w:val="00325B04"/>
    <w:rsid w:val="003429BB"/>
    <w:rsid w:val="00344EDA"/>
    <w:rsid w:val="00356960"/>
    <w:rsid w:val="00373A04"/>
    <w:rsid w:val="003801F7"/>
    <w:rsid w:val="00381513"/>
    <w:rsid w:val="003B3E20"/>
    <w:rsid w:val="003B590A"/>
    <w:rsid w:val="003D6131"/>
    <w:rsid w:val="003D7D8A"/>
    <w:rsid w:val="003E4B8C"/>
    <w:rsid w:val="003F1788"/>
    <w:rsid w:val="003F612D"/>
    <w:rsid w:val="003F65CD"/>
    <w:rsid w:val="0040216E"/>
    <w:rsid w:val="0044196B"/>
    <w:rsid w:val="004427DC"/>
    <w:rsid w:val="00442DE5"/>
    <w:rsid w:val="00464B18"/>
    <w:rsid w:val="00472760"/>
    <w:rsid w:val="00474F5E"/>
    <w:rsid w:val="004978E4"/>
    <w:rsid w:val="004A3D48"/>
    <w:rsid w:val="004A4775"/>
    <w:rsid w:val="004A5891"/>
    <w:rsid w:val="004D04D5"/>
    <w:rsid w:val="004D0EC1"/>
    <w:rsid w:val="004D1179"/>
    <w:rsid w:val="004E0442"/>
    <w:rsid w:val="004F19A9"/>
    <w:rsid w:val="005066A0"/>
    <w:rsid w:val="00507773"/>
    <w:rsid w:val="00520DF1"/>
    <w:rsid w:val="005239A3"/>
    <w:rsid w:val="00525BF4"/>
    <w:rsid w:val="005445D9"/>
    <w:rsid w:val="00550EEB"/>
    <w:rsid w:val="00553482"/>
    <w:rsid w:val="005560E2"/>
    <w:rsid w:val="00556F3C"/>
    <w:rsid w:val="0056374B"/>
    <w:rsid w:val="005666BD"/>
    <w:rsid w:val="00571379"/>
    <w:rsid w:val="00571A87"/>
    <w:rsid w:val="00577FE8"/>
    <w:rsid w:val="00580D4E"/>
    <w:rsid w:val="00587B0C"/>
    <w:rsid w:val="00590859"/>
    <w:rsid w:val="005A14F3"/>
    <w:rsid w:val="005A30BD"/>
    <w:rsid w:val="005A4A3D"/>
    <w:rsid w:val="005B4F2B"/>
    <w:rsid w:val="005B7705"/>
    <w:rsid w:val="005C590D"/>
    <w:rsid w:val="005D34C3"/>
    <w:rsid w:val="005D788C"/>
    <w:rsid w:val="005E5019"/>
    <w:rsid w:val="005E5D75"/>
    <w:rsid w:val="005F3CA9"/>
    <w:rsid w:val="00601995"/>
    <w:rsid w:val="006037DA"/>
    <w:rsid w:val="00604BA5"/>
    <w:rsid w:val="00607408"/>
    <w:rsid w:val="006110F8"/>
    <w:rsid w:val="006118B9"/>
    <w:rsid w:val="00626002"/>
    <w:rsid w:val="00646DA6"/>
    <w:rsid w:val="00660D70"/>
    <w:rsid w:val="006617CA"/>
    <w:rsid w:val="00664127"/>
    <w:rsid w:val="00667FCE"/>
    <w:rsid w:val="0068545F"/>
    <w:rsid w:val="006954E7"/>
    <w:rsid w:val="006963D4"/>
    <w:rsid w:val="006A0A89"/>
    <w:rsid w:val="006A5C30"/>
    <w:rsid w:val="006A6C2A"/>
    <w:rsid w:val="006B6B09"/>
    <w:rsid w:val="006B6B8F"/>
    <w:rsid w:val="006C3268"/>
    <w:rsid w:val="006C6731"/>
    <w:rsid w:val="006E011F"/>
    <w:rsid w:val="006F27C7"/>
    <w:rsid w:val="007016B9"/>
    <w:rsid w:val="007067D5"/>
    <w:rsid w:val="00707DF1"/>
    <w:rsid w:val="00711E75"/>
    <w:rsid w:val="007140BC"/>
    <w:rsid w:val="00714D10"/>
    <w:rsid w:val="00715485"/>
    <w:rsid w:val="00721BF4"/>
    <w:rsid w:val="00725FB6"/>
    <w:rsid w:val="007338F6"/>
    <w:rsid w:val="007350FB"/>
    <w:rsid w:val="00736016"/>
    <w:rsid w:val="00744BF4"/>
    <w:rsid w:val="00747732"/>
    <w:rsid w:val="00747B86"/>
    <w:rsid w:val="00762342"/>
    <w:rsid w:val="00765592"/>
    <w:rsid w:val="00766366"/>
    <w:rsid w:val="0077041A"/>
    <w:rsid w:val="00771B49"/>
    <w:rsid w:val="00785057"/>
    <w:rsid w:val="00785948"/>
    <w:rsid w:val="007A6B5B"/>
    <w:rsid w:val="007B1770"/>
    <w:rsid w:val="007B2575"/>
    <w:rsid w:val="007B3127"/>
    <w:rsid w:val="007B5C25"/>
    <w:rsid w:val="007B7DD6"/>
    <w:rsid w:val="007C6734"/>
    <w:rsid w:val="007D3E4B"/>
    <w:rsid w:val="007E6588"/>
    <w:rsid w:val="007F5FE0"/>
    <w:rsid w:val="00800A7B"/>
    <w:rsid w:val="008046E5"/>
    <w:rsid w:val="00810D0A"/>
    <w:rsid w:val="008132EE"/>
    <w:rsid w:val="0082038A"/>
    <w:rsid w:val="00821C2F"/>
    <w:rsid w:val="00831F20"/>
    <w:rsid w:val="0083781E"/>
    <w:rsid w:val="00856017"/>
    <w:rsid w:val="00863C5E"/>
    <w:rsid w:val="008649D3"/>
    <w:rsid w:val="00865CCF"/>
    <w:rsid w:val="008A4E80"/>
    <w:rsid w:val="008C164C"/>
    <w:rsid w:val="008D09F1"/>
    <w:rsid w:val="008E0D4D"/>
    <w:rsid w:val="008E170F"/>
    <w:rsid w:val="00917A57"/>
    <w:rsid w:val="00920B68"/>
    <w:rsid w:val="009250E6"/>
    <w:rsid w:val="0092535E"/>
    <w:rsid w:val="0093417A"/>
    <w:rsid w:val="009406ED"/>
    <w:rsid w:val="0094763F"/>
    <w:rsid w:val="0094795E"/>
    <w:rsid w:val="009517A1"/>
    <w:rsid w:val="00951BA9"/>
    <w:rsid w:val="009609E2"/>
    <w:rsid w:val="00963738"/>
    <w:rsid w:val="00964B11"/>
    <w:rsid w:val="009678A8"/>
    <w:rsid w:val="00975CE8"/>
    <w:rsid w:val="00981DB4"/>
    <w:rsid w:val="0098306F"/>
    <w:rsid w:val="0099763D"/>
    <w:rsid w:val="009A26B5"/>
    <w:rsid w:val="009B6EE1"/>
    <w:rsid w:val="009E3EA9"/>
    <w:rsid w:val="009F106D"/>
    <w:rsid w:val="00A011AB"/>
    <w:rsid w:val="00A0309A"/>
    <w:rsid w:val="00A1021F"/>
    <w:rsid w:val="00A20DFC"/>
    <w:rsid w:val="00A333F4"/>
    <w:rsid w:val="00A43C19"/>
    <w:rsid w:val="00A53090"/>
    <w:rsid w:val="00A54DEE"/>
    <w:rsid w:val="00A566B1"/>
    <w:rsid w:val="00A611D5"/>
    <w:rsid w:val="00A6667C"/>
    <w:rsid w:val="00A7101A"/>
    <w:rsid w:val="00A7758A"/>
    <w:rsid w:val="00A77B7A"/>
    <w:rsid w:val="00A80502"/>
    <w:rsid w:val="00A80F0E"/>
    <w:rsid w:val="00A8424D"/>
    <w:rsid w:val="00A86432"/>
    <w:rsid w:val="00A876FB"/>
    <w:rsid w:val="00AB296A"/>
    <w:rsid w:val="00AB44D6"/>
    <w:rsid w:val="00AC1ACF"/>
    <w:rsid w:val="00AD555F"/>
    <w:rsid w:val="00AE529B"/>
    <w:rsid w:val="00AF2670"/>
    <w:rsid w:val="00B02057"/>
    <w:rsid w:val="00B024CA"/>
    <w:rsid w:val="00B035FA"/>
    <w:rsid w:val="00B219DB"/>
    <w:rsid w:val="00B23D30"/>
    <w:rsid w:val="00B40E0B"/>
    <w:rsid w:val="00B426A8"/>
    <w:rsid w:val="00B5130A"/>
    <w:rsid w:val="00B61912"/>
    <w:rsid w:val="00B62D44"/>
    <w:rsid w:val="00B741D1"/>
    <w:rsid w:val="00B751AA"/>
    <w:rsid w:val="00B76F68"/>
    <w:rsid w:val="00B815D8"/>
    <w:rsid w:val="00B96093"/>
    <w:rsid w:val="00BD26AF"/>
    <w:rsid w:val="00BE4A7A"/>
    <w:rsid w:val="00BF2C5F"/>
    <w:rsid w:val="00C03D15"/>
    <w:rsid w:val="00C10E6B"/>
    <w:rsid w:val="00C43424"/>
    <w:rsid w:val="00C44AA1"/>
    <w:rsid w:val="00C86D1D"/>
    <w:rsid w:val="00C93C7B"/>
    <w:rsid w:val="00CB2C1A"/>
    <w:rsid w:val="00CC0984"/>
    <w:rsid w:val="00CF0B10"/>
    <w:rsid w:val="00D02793"/>
    <w:rsid w:val="00D15CB0"/>
    <w:rsid w:val="00D3514B"/>
    <w:rsid w:val="00D52470"/>
    <w:rsid w:val="00D5300E"/>
    <w:rsid w:val="00D56E3C"/>
    <w:rsid w:val="00D65C5E"/>
    <w:rsid w:val="00D73D39"/>
    <w:rsid w:val="00D75019"/>
    <w:rsid w:val="00D83776"/>
    <w:rsid w:val="00D85AC6"/>
    <w:rsid w:val="00D90217"/>
    <w:rsid w:val="00DC0B81"/>
    <w:rsid w:val="00DC1726"/>
    <w:rsid w:val="00DD7D48"/>
    <w:rsid w:val="00E00F41"/>
    <w:rsid w:val="00E12FDC"/>
    <w:rsid w:val="00E13CD1"/>
    <w:rsid w:val="00E256E3"/>
    <w:rsid w:val="00E3347E"/>
    <w:rsid w:val="00E33A3F"/>
    <w:rsid w:val="00E370A5"/>
    <w:rsid w:val="00E407D2"/>
    <w:rsid w:val="00E41549"/>
    <w:rsid w:val="00E47333"/>
    <w:rsid w:val="00E560A5"/>
    <w:rsid w:val="00E5671D"/>
    <w:rsid w:val="00E56AB2"/>
    <w:rsid w:val="00E6004A"/>
    <w:rsid w:val="00E82E62"/>
    <w:rsid w:val="00E97AF4"/>
    <w:rsid w:val="00EB1D31"/>
    <w:rsid w:val="00EB76B2"/>
    <w:rsid w:val="00EE4747"/>
    <w:rsid w:val="00EF3E5F"/>
    <w:rsid w:val="00F22B06"/>
    <w:rsid w:val="00F3111B"/>
    <w:rsid w:val="00F42E60"/>
    <w:rsid w:val="00F46011"/>
    <w:rsid w:val="00F75955"/>
    <w:rsid w:val="00F9288C"/>
    <w:rsid w:val="00F9489F"/>
    <w:rsid w:val="00F978B4"/>
    <w:rsid w:val="00FA38D3"/>
    <w:rsid w:val="00FB1B7D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1E2A"/>
  <w15:docId w15:val="{7C7FD7D1-A0F5-47F2-A228-D9B8172C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2E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2E62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E82E6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2FD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13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37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1">
    <w:name w:val="st1"/>
    <w:basedOn w:val="Policepardfaut"/>
    <w:rsid w:val="00577FE8"/>
  </w:style>
  <w:style w:type="character" w:styleId="lev">
    <w:name w:val="Strong"/>
    <w:basedOn w:val="Policepardfaut"/>
    <w:uiPriority w:val="22"/>
    <w:qFormat/>
    <w:rsid w:val="00577FE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34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7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lanseau@ville-floirac33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67D1-4E13-44E2-AFD4-FB5DC145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FLOIRAC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Clément</dc:creator>
  <cp:lastModifiedBy>COUTURIER Ophelie</cp:lastModifiedBy>
  <cp:revision>8</cp:revision>
  <cp:lastPrinted>2019-04-04T09:53:00Z</cp:lastPrinted>
  <dcterms:created xsi:type="dcterms:W3CDTF">2020-06-19T11:32:00Z</dcterms:created>
  <dcterms:modified xsi:type="dcterms:W3CDTF">2021-05-05T10:23:00Z</dcterms:modified>
</cp:coreProperties>
</file>